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9C" w:rsidRPr="00806DE5" w:rsidRDefault="008A499C" w:rsidP="00F25F5A">
      <w:pPr>
        <w:tabs>
          <w:tab w:val="left" w:pos="2685"/>
        </w:tabs>
        <w:jc w:val="both"/>
        <w:rPr>
          <w:rFonts w:ascii="StobiSerif Regular" w:hAnsi="StobiSerif Regular"/>
          <w:sz w:val="20"/>
        </w:rPr>
      </w:pPr>
    </w:p>
    <w:p w:rsidR="00F25F5A" w:rsidRPr="00806DE5" w:rsidRDefault="00F25F5A" w:rsidP="00F25F5A">
      <w:pPr>
        <w:tabs>
          <w:tab w:val="left" w:pos="2685"/>
        </w:tabs>
        <w:jc w:val="both"/>
        <w:rPr>
          <w:rFonts w:ascii="StobiSerif Regular" w:hAnsi="StobiSerif Regular"/>
          <w:sz w:val="20"/>
          <w:lang w:val="mk-MK"/>
        </w:rPr>
      </w:pPr>
    </w:p>
    <w:p w:rsidR="00B92181" w:rsidRPr="00435CAF" w:rsidRDefault="00B92181" w:rsidP="00B92181">
      <w:pPr>
        <w:ind w:firstLine="720"/>
        <w:jc w:val="both"/>
        <w:rPr>
          <w:rFonts w:ascii="StobiSerif Regular" w:hAnsi="StobiSerif Regular"/>
        </w:rPr>
      </w:pPr>
      <w:r w:rsidRPr="00435CAF">
        <w:rPr>
          <w:rFonts w:ascii="StobiSerif Regular" w:hAnsi="StobiSerif Regular"/>
        </w:rPr>
        <w:t xml:space="preserve">       Врз основа на член 22 точка 4 и член  36 став 1 точка 15 од  Законот за локална самоуправа </w:t>
      </w:r>
      <w:r w:rsidRPr="00435CAF">
        <w:rPr>
          <w:rFonts w:ascii="StobiSerif Regular" w:hAnsi="StobiSerif Regular"/>
          <w:color w:val="000000"/>
        </w:rPr>
        <w:t>(“Службен весник на РМ" бр.5/02 и "Службен весник на РСМ" бр.202/24</w:t>
      </w:r>
      <w:r w:rsidRPr="00435CAF">
        <w:rPr>
          <w:rFonts w:ascii="StobiSerif Regular" w:hAnsi="StobiSerif Regular"/>
        </w:rPr>
        <w:t xml:space="preserve">), </w:t>
      </w:r>
      <w:r w:rsidR="00681898" w:rsidRPr="00085FE2">
        <w:rPr>
          <w:rFonts w:ascii="StobiSerif Regular" w:hAnsi="StobiSerif Regular"/>
          <w:szCs w:val="24"/>
          <w:lang w:val="mk-MK"/>
        </w:rPr>
        <w:t>а во врска</w:t>
      </w:r>
      <w:r w:rsidR="002C50AA">
        <w:rPr>
          <w:rFonts w:ascii="StobiSerif Regular" w:hAnsi="StobiSerif Regular"/>
          <w:szCs w:val="24"/>
          <w:lang w:val="mk-MK"/>
        </w:rPr>
        <w:t xml:space="preserve"> </w:t>
      </w:r>
      <w:r w:rsidR="00681898" w:rsidRPr="00085FE2">
        <w:rPr>
          <w:rFonts w:ascii="StobiSerif Regular" w:hAnsi="StobiSerif Regular"/>
          <w:szCs w:val="24"/>
          <w:lang w:val="mk-MK"/>
        </w:rPr>
        <w:t>со член 122, 123 и 124</w:t>
      </w:r>
      <w:r w:rsidR="002C50AA">
        <w:rPr>
          <w:rFonts w:ascii="StobiSerif Regular" w:hAnsi="StobiSerif Regular"/>
          <w:szCs w:val="24"/>
          <w:lang w:val="mk-MK"/>
        </w:rPr>
        <w:t xml:space="preserve"> </w:t>
      </w:r>
      <w:r w:rsidR="00681898" w:rsidRPr="00085FE2">
        <w:rPr>
          <w:rFonts w:ascii="StobiSerif Regular" w:hAnsi="StobiSerif Regular"/>
          <w:szCs w:val="24"/>
          <w:lang w:val="mk-MK"/>
        </w:rPr>
        <w:t>од Закон за водите (</w:t>
      </w:r>
      <w:r w:rsidR="00681898">
        <w:rPr>
          <w:rFonts w:ascii="StobiSerif Regular" w:hAnsi="StobiSerif Regular"/>
          <w:szCs w:val="24"/>
          <w:lang w:val="mk-MK"/>
        </w:rPr>
        <w:t>,,Службен Весник на Р.М“</w:t>
      </w:r>
      <w:r w:rsidR="00681898" w:rsidRPr="00085FE2">
        <w:rPr>
          <w:rFonts w:ascii="StobiSerif Regular" w:hAnsi="StobiSerif Regular"/>
          <w:szCs w:val="24"/>
          <w:lang w:val="mk-MK"/>
        </w:rPr>
        <w:t xml:space="preserve">  бр. 87/08</w:t>
      </w:r>
      <w:r w:rsidR="00681898" w:rsidRPr="00085FE2">
        <w:rPr>
          <w:rFonts w:ascii="StobiSerif Regular" w:hAnsi="StobiSerif Regular"/>
          <w:szCs w:val="24"/>
        </w:rPr>
        <w:t>….52/16</w:t>
      </w:r>
      <w:r w:rsidR="00681898">
        <w:rPr>
          <w:rFonts w:ascii="StobiSerif Regular" w:hAnsi="StobiSerif Regular"/>
          <w:szCs w:val="24"/>
          <w:lang w:val="mk-MK"/>
        </w:rPr>
        <w:t xml:space="preserve"> и ,,Службен Весник на РСМ“ бр.151/21, 99/22 и 3/25</w:t>
      </w:r>
      <w:r w:rsidR="00681898" w:rsidRPr="00085FE2">
        <w:rPr>
          <w:rFonts w:ascii="StobiSerif Regular" w:hAnsi="StobiSerif Regular"/>
          <w:szCs w:val="24"/>
          <w:lang w:val="mk-MK"/>
        </w:rPr>
        <w:t>)</w:t>
      </w:r>
      <w:r w:rsidRPr="00435CAF">
        <w:rPr>
          <w:rFonts w:ascii="StobiSerif Regular" w:hAnsi="StobiSerif Regular"/>
        </w:rPr>
        <w:t xml:space="preserve">  член 132 став 1  од Статутот на Општина Кавадарци (,,Сл.гласник  на Општина Кавадарци,, бр.8/05, ….75/21), </w:t>
      </w:r>
    </w:p>
    <w:p w:rsidR="00B92181" w:rsidRPr="00435CAF" w:rsidRDefault="00B92181" w:rsidP="00B92181">
      <w:pPr>
        <w:ind w:right="-46" w:firstLine="720"/>
        <w:jc w:val="both"/>
        <w:rPr>
          <w:rFonts w:ascii="StobiSerif Regular" w:hAnsi="StobiSerif Regular" w:cs="Calibri"/>
          <w:lang w:val="mk-MK"/>
        </w:rPr>
      </w:pPr>
      <w:r w:rsidRPr="00435CAF">
        <w:rPr>
          <w:rFonts w:ascii="StobiSerif Regular" w:hAnsi="StobiSerif Regular"/>
        </w:rPr>
        <w:t xml:space="preserve">Советот на Општина Кавадарци </w:t>
      </w:r>
      <w:r w:rsidRPr="00435CAF">
        <w:rPr>
          <w:rFonts w:ascii="StobiSerif Regular" w:hAnsi="StobiSerif Regular" w:cs="Calibri"/>
        </w:rPr>
        <w:t xml:space="preserve">на 3-та седница одржaна  на ден  04.12.2025 година,  донесе, </w:t>
      </w:r>
    </w:p>
    <w:p w:rsidR="00DA5DDB" w:rsidRPr="00911F90" w:rsidRDefault="00DA5DDB" w:rsidP="00DA5DDB">
      <w:pPr>
        <w:ind w:firstLine="720"/>
        <w:jc w:val="both"/>
        <w:rPr>
          <w:rFonts w:ascii="StobiSerif Regular" w:hAnsi="StobiSerif Regular"/>
          <w:lang w:val="mk-MK"/>
        </w:rPr>
      </w:pPr>
    </w:p>
    <w:p w:rsidR="00CE39DF" w:rsidRPr="00806DE5" w:rsidRDefault="00CE39DF" w:rsidP="00F25F5A">
      <w:pPr>
        <w:tabs>
          <w:tab w:val="left" w:pos="2685"/>
        </w:tabs>
        <w:jc w:val="both"/>
        <w:rPr>
          <w:rFonts w:ascii="StobiSerif Regular" w:hAnsi="StobiSerif Regular"/>
          <w:sz w:val="20"/>
          <w:lang w:val="mk-MK"/>
        </w:rPr>
      </w:pPr>
    </w:p>
    <w:p w:rsidR="00F25F5A" w:rsidRPr="00B92181" w:rsidRDefault="00F25F5A" w:rsidP="002774BE">
      <w:pPr>
        <w:tabs>
          <w:tab w:val="left" w:pos="2685"/>
        </w:tabs>
        <w:rPr>
          <w:rFonts w:ascii="StobiSerif Regular" w:hAnsi="StobiSerif Regular"/>
          <w:szCs w:val="24"/>
          <w:lang w:val="mk-MK"/>
        </w:rPr>
      </w:pPr>
    </w:p>
    <w:p w:rsidR="001534BB" w:rsidRPr="002C50AA" w:rsidRDefault="00F25F5A" w:rsidP="002C50AA">
      <w:pPr>
        <w:tabs>
          <w:tab w:val="left" w:pos="2685"/>
        </w:tabs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>ПРОГРАМА ЗА ЗАШТИТА ОД ШТЕТНО ДЕЈСТВО НА ВОДИТЕ</w:t>
      </w:r>
    </w:p>
    <w:p w:rsidR="002774BE" w:rsidRPr="00B92181" w:rsidRDefault="003F7A97" w:rsidP="003F7A97">
      <w:pPr>
        <w:tabs>
          <w:tab w:val="left" w:pos="2685"/>
        </w:tabs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>Општински</w:t>
      </w:r>
      <w:r w:rsidR="002774BE" w:rsidRPr="00B92181">
        <w:rPr>
          <w:rFonts w:ascii="StobiSerif Regular" w:hAnsi="StobiSerif Regular"/>
          <w:b/>
          <w:szCs w:val="24"/>
          <w:lang w:val="mk-MK"/>
        </w:rPr>
        <w:t xml:space="preserve"> Акционен план за чистење на </w:t>
      </w:r>
      <w:r w:rsidRPr="00B92181">
        <w:rPr>
          <w:rFonts w:ascii="StobiSerif Regular" w:hAnsi="StobiSerif Regular"/>
          <w:b/>
          <w:szCs w:val="24"/>
          <w:lang w:val="mk-MK"/>
        </w:rPr>
        <w:t xml:space="preserve"> природни водотеци и речни</w:t>
      </w:r>
      <w:r w:rsidR="002774BE" w:rsidRPr="00B92181">
        <w:rPr>
          <w:rFonts w:ascii="StobiSerif Regular" w:hAnsi="StobiSerif Regular"/>
          <w:b/>
          <w:szCs w:val="24"/>
          <w:lang w:val="mk-MK"/>
        </w:rPr>
        <w:t xml:space="preserve"> корита </w:t>
      </w:r>
      <w:r w:rsidR="00EE1A42" w:rsidRPr="00B92181">
        <w:rPr>
          <w:rFonts w:ascii="StobiSerif Regular" w:hAnsi="StobiSerif Regular"/>
          <w:b/>
          <w:szCs w:val="24"/>
          <w:lang w:val="mk-MK"/>
        </w:rPr>
        <w:t>за 20</w:t>
      </w:r>
      <w:r w:rsidR="005D5F3A" w:rsidRPr="00B92181">
        <w:rPr>
          <w:rFonts w:ascii="StobiSerif Regular" w:hAnsi="StobiSerif Regular"/>
          <w:b/>
          <w:szCs w:val="24"/>
        </w:rPr>
        <w:t>2</w:t>
      </w:r>
      <w:r w:rsidR="00AE4506" w:rsidRPr="00B92181">
        <w:rPr>
          <w:rFonts w:ascii="StobiSerif Regular" w:hAnsi="StobiSerif Regular"/>
          <w:b/>
          <w:szCs w:val="24"/>
          <w:lang w:val="mk-MK"/>
        </w:rPr>
        <w:t>6</w:t>
      </w:r>
      <w:r w:rsidR="00EE1A42" w:rsidRPr="00B92181">
        <w:rPr>
          <w:rFonts w:ascii="StobiSerif Regular" w:hAnsi="StobiSerif Regular"/>
          <w:b/>
          <w:szCs w:val="24"/>
          <w:lang w:val="mk-MK"/>
        </w:rPr>
        <w:t xml:space="preserve"> година</w:t>
      </w:r>
    </w:p>
    <w:p w:rsidR="00CE39DF" w:rsidRPr="00B92181" w:rsidRDefault="00CE39DF" w:rsidP="008A499C">
      <w:pPr>
        <w:tabs>
          <w:tab w:val="left" w:pos="2685"/>
        </w:tabs>
        <w:rPr>
          <w:rFonts w:ascii="StobiSerif Regular" w:hAnsi="StobiSerif Regular"/>
          <w:szCs w:val="24"/>
          <w:lang w:val="mk-MK"/>
        </w:rPr>
      </w:pPr>
    </w:p>
    <w:p w:rsidR="00CE39DF" w:rsidRPr="00B92181" w:rsidRDefault="00CE39DF" w:rsidP="008A499C">
      <w:pPr>
        <w:tabs>
          <w:tab w:val="left" w:pos="2685"/>
        </w:tabs>
        <w:rPr>
          <w:rFonts w:ascii="StobiSerif Regular" w:hAnsi="StobiSerif Regular"/>
          <w:szCs w:val="24"/>
          <w:lang w:val="mk-MK"/>
        </w:rPr>
      </w:pPr>
    </w:p>
    <w:p w:rsidR="00074AD0" w:rsidRPr="00B92181" w:rsidRDefault="00074AD0" w:rsidP="00074AD0">
      <w:pPr>
        <w:tabs>
          <w:tab w:val="left" w:pos="2685"/>
        </w:tabs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>Член 1</w:t>
      </w:r>
    </w:p>
    <w:p w:rsidR="00074AD0" w:rsidRPr="00B92181" w:rsidRDefault="00681898" w:rsidP="00681898">
      <w:pPr>
        <w:tabs>
          <w:tab w:val="left" w:pos="2685"/>
        </w:tabs>
        <w:jc w:val="both"/>
        <w:rPr>
          <w:rFonts w:ascii="StobiSerif Regular" w:hAnsi="StobiSerif Regular"/>
          <w:szCs w:val="24"/>
          <w:lang w:val="mk-MK"/>
        </w:rPr>
      </w:pPr>
      <w:r>
        <w:rPr>
          <w:rFonts w:ascii="StobiSerif Regular" w:hAnsi="StobiSerif Regular"/>
          <w:szCs w:val="24"/>
          <w:lang w:val="mk-MK"/>
        </w:rPr>
        <w:t xml:space="preserve">               </w:t>
      </w:r>
      <w:r w:rsidR="00074AD0" w:rsidRPr="00B92181">
        <w:rPr>
          <w:rFonts w:ascii="StobiSerif Regular" w:hAnsi="StobiSerif Regular"/>
          <w:szCs w:val="24"/>
          <w:lang w:val="mk-MK"/>
        </w:rPr>
        <w:t xml:space="preserve">   Заштитата од штетното дејство на водите опфаќа активности и мерки за заштита и одбрана од попл</w:t>
      </w:r>
      <w:r w:rsidR="00F541AF" w:rsidRPr="00B92181">
        <w:rPr>
          <w:rFonts w:ascii="StobiSerif Regular" w:hAnsi="StobiSerif Regular"/>
          <w:szCs w:val="24"/>
          <w:lang w:val="mk-MK"/>
        </w:rPr>
        <w:t>ави, заштита од ерозија и порои</w:t>
      </w:r>
      <w:r w:rsidR="00074AD0" w:rsidRPr="00B92181">
        <w:rPr>
          <w:rFonts w:ascii="StobiSerif Regular" w:hAnsi="StobiSerif Regular"/>
          <w:szCs w:val="24"/>
          <w:lang w:val="mk-MK"/>
        </w:rPr>
        <w:t>, одбрана од замрзну</w:t>
      </w:r>
      <w:r w:rsidR="00F541AF" w:rsidRPr="00B92181">
        <w:rPr>
          <w:rFonts w:ascii="StobiSerif Regular" w:hAnsi="StobiSerif Regular"/>
          <w:szCs w:val="24"/>
          <w:lang w:val="mk-MK"/>
        </w:rPr>
        <w:t>вање на површинските водни тела</w:t>
      </w:r>
      <w:r w:rsidR="00074AD0" w:rsidRPr="00B92181">
        <w:rPr>
          <w:rFonts w:ascii="StobiSerif Regular" w:hAnsi="StobiSerif Regular"/>
          <w:szCs w:val="24"/>
          <w:lang w:val="mk-MK"/>
        </w:rPr>
        <w:t>, како и отс</w:t>
      </w:r>
      <w:r w:rsidR="003219DC" w:rsidRPr="00B92181">
        <w:rPr>
          <w:rFonts w:ascii="StobiSerif Regular" w:hAnsi="StobiSerif Regular"/>
          <w:szCs w:val="24"/>
          <w:lang w:val="mk-MK"/>
        </w:rPr>
        <w:t>т</w:t>
      </w:r>
      <w:r w:rsidR="00074AD0" w:rsidRPr="00B92181">
        <w:rPr>
          <w:rFonts w:ascii="StobiSerif Regular" w:hAnsi="StobiSerif Regular"/>
          <w:szCs w:val="24"/>
          <w:lang w:val="mk-MK"/>
        </w:rPr>
        <w:t>ранување на последиците од так</w:t>
      </w:r>
      <w:r w:rsidR="00D13483" w:rsidRPr="00B92181">
        <w:rPr>
          <w:rFonts w:ascii="StobiSerif Regular" w:hAnsi="StobiSerif Regular"/>
          <w:szCs w:val="24"/>
          <w:lang w:val="mk-MK"/>
        </w:rPr>
        <w:t>вите штетни дејствија на водите.</w:t>
      </w:r>
    </w:p>
    <w:p w:rsidR="00074AD0" w:rsidRPr="00B92181" w:rsidRDefault="00074AD0" w:rsidP="0048273B">
      <w:pPr>
        <w:tabs>
          <w:tab w:val="left" w:pos="2685"/>
        </w:tabs>
        <w:ind w:left="284"/>
        <w:jc w:val="both"/>
        <w:rPr>
          <w:rFonts w:ascii="StobiSerif Regular" w:hAnsi="StobiSerif Regular"/>
          <w:szCs w:val="24"/>
          <w:lang w:val="mk-MK"/>
        </w:rPr>
      </w:pPr>
    </w:p>
    <w:p w:rsidR="00D13483" w:rsidRPr="00B92181" w:rsidRDefault="00D13483" w:rsidP="0048273B">
      <w:pPr>
        <w:tabs>
          <w:tab w:val="left" w:pos="2685"/>
        </w:tabs>
        <w:ind w:left="284"/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>Член 2</w:t>
      </w:r>
    </w:p>
    <w:p w:rsidR="00F00480" w:rsidRPr="00B92181" w:rsidRDefault="00F00480" w:rsidP="0048273B">
      <w:pPr>
        <w:tabs>
          <w:tab w:val="left" w:pos="2685"/>
        </w:tabs>
        <w:spacing w:line="276" w:lineRule="auto"/>
        <w:ind w:left="284"/>
        <w:jc w:val="both"/>
        <w:rPr>
          <w:rFonts w:ascii="StobiSerif Regular" w:hAnsi="StobiSerif Regular"/>
          <w:szCs w:val="24"/>
          <w:lang w:val="mk-MK"/>
        </w:rPr>
      </w:pPr>
    </w:p>
    <w:p w:rsidR="002774BE" w:rsidRPr="00B92181" w:rsidRDefault="00681898" w:rsidP="00681898">
      <w:pPr>
        <w:tabs>
          <w:tab w:val="left" w:pos="2685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  <w:r>
        <w:rPr>
          <w:rFonts w:ascii="StobiSerif Regular" w:hAnsi="StobiSerif Regular"/>
          <w:szCs w:val="24"/>
          <w:lang w:val="mk-MK"/>
        </w:rPr>
        <w:t xml:space="preserve">                    </w:t>
      </w:r>
      <w:r w:rsidR="002774BE" w:rsidRPr="00B92181">
        <w:rPr>
          <w:rFonts w:ascii="StobiSerif Regular" w:hAnsi="StobiSerif Regular"/>
          <w:szCs w:val="24"/>
          <w:lang w:val="mk-MK"/>
        </w:rPr>
        <w:t>Како можни жаришта за поплавување на населени места како и земјоделско земјиште во Општи</w:t>
      </w:r>
      <w:r w:rsidR="00F25F5A" w:rsidRPr="00B92181">
        <w:rPr>
          <w:rFonts w:ascii="StobiSerif Regular" w:hAnsi="StobiSerif Regular"/>
          <w:szCs w:val="24"/>
          <w:lang w:val="mk-MK"/>
        </w:rPr>
        <w:t xml:space="preserve">на </w:t>
      </w:r>
      <w:r w:rsidR="00DD189D" w:rsidRPr="00B92181">
        <w:rPr>
          <w:rFonts w:ascii="StobiSerif Regular" w:hAnsi="StobiSerif Regular"/>
          <w:szCs w:val="24"/>
          <w:lang w:val="mk-MK"/>
        </w:rPr>
        <w:t>Кавадарци</w:t>
      </w:r>
      <w:r w:rsidR="00F25F5A" w:rsidRPr="00B92181">
        <w:rPr>
          <w:rFonts w:ascii="StobiSerif Regular" w:hAnsi="StobiSerif Regular"/>
          <w:szCs w:val="24"/>
          <w:lang w:val="mk-MK"/>
        </w:rPr>
        <w:t xml:space="preserve"> од природни водотеци</w:t>
      </w:r>
      <w:r w:rsidR="002774BE" w:rsidRPr="00B92181">
        <w:rPr>
          <w:rFonts w:ascii="StobiSerif Regular" w:hAnsi="StobiSerif Regular"/>
          <w:szCs w:val="24"/>
          <w:lang w:val="mk-MK"/>
        </w:rPr>
        <w:t xml:space="preserve"> на кои е потребна интервенција за заштита од поплавување </w:t>
      </w:r>
      <w:r w:rsidR="00000542" w:rsidRPr="00B92181">
        <w:rPr>
          <w:rFonts w:ascii="StobiSerif Regular" w:hAnsi="StobiSerif Regular"/>
          <w:szCs w:val="24"/>
          <w:lang w:val="mk-MK"/>
        </w:rPr>
        <w:t>се наведуваат</w:t>
      </w:r>
      <w:r w:rsidR="00EE1A42" w:rsidRPr="00B92181">
        <w:rPr>
          <w:rFonts w:ascii="StobiSerif Regular" w:hAnsi="StobiSerif Regular"/>
          <w:szCs w:val="24"/>
          <w:lang w:val="mk-MK"/>
        </w:rPr>
        <w:t xml:space="preserve"> следните водотеци и реки кои преку овој акциски план се предвидува</w:t>
      </w:r>
      <w:r w:rsidR="00F25F5A" w:rsidRPr="00B92181">
        <w:rPr>
          <w:rFonts w:ascii="StobiSerif Regular" w:hAnsi="StobiSerif Regular"/>
          <w:szCs w:val="24"/>
          <w:lang w:val="mk-MK"/>
        </w:rPr>
        <w:t>ат за</w:t>
      </w:r>
      <w:r w:rsidR="00EE1A42" w:rsidRPr="00B92181">
        <w:rPr>
          <w:rFonts w:ascii="StobiSerif Regular" w:hAnsi="StobiSerif Regular"/>
          <w:szCs w:val="24"/>
          <w:lang w:val="mk-MK"/>
        </w:rPr>
        <w:t xml:space="preserve"> чистење:</w:t>
      </w:r>
    </w:p>
    <w:p w:rsidR="00CE39DF" w:rsidRPr="00B92181" w:rsidRDefault="00CE39DF" w:rsidP="0048273B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</w:p>
    <w:p w:rsidR="00A86F15" w:rsidRPr="00B92181" w:rsidRDefault="00A86F15" w:rsidP="0048273B">
      <w:pPr>
        <w:ind w:left="284"/>
        <w:jc w:val="center"/>
        <w:rPr>
          <w:rFonts w:ascii="StobiSerif Regular" w:hAnsi="StobiSerif Regular"/>
          <w:b/>
          <w:szCs w:val="24"/>
          <w:lang w:val="mk-MK" w:eastAsia="ar-SA"/>
        </w:rPr>
      </w:pPr>
      <w:r w:rsidRPr="00B92181">
        <w:rPr>
          <w:rFonts w:ascii="StobiSerif Regular" w:hAnsi="StobiSerif Regular"/>
          <w:b/>
          <w:szCs w:val="24"/>
          <w:lang w:eastAsia="ar-SA"/>
        </w:rPr>
        <w:t>Преглед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на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долови и поројници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кои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се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влеваат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во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урбаниот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дел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на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течението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на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река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Луда</w:t>
      </w:r>
      <w:r w:rsidR="00B92181">
        <w:rPr>
          <w:rFonts w:ascii="StobiSerif Regular" w:hAnsi="StobiSerif Regular"/>
          <w:b/>
          <w:szCs w:val="24"/>
          <w:lang w:val="mk-MK" w:eastAsia="ar-SA"/>
        </w:rPr>
        <w:t xml:space="preserve"> </w:t>
      </w:r>
      <w:r w:rsidRPr="00B92181">
        <w:rPr>
          <w:rFonts w:ascii="StobiSerif Regular" w:hAnsi="StobiSerif Regular"/>
          <w:b/>
          <w:szCs w:val="24"/>
          <w:lang w:eastAsia="ar-SA"/>
        </w:rPr>
        <w:t>Мара</w:t>
      </w:r>
    </w:p>
    <w:p w:rsidR="00CE39DF" w:rsidRPr="00B92181" w:rsidRDefault="00CE39DF" w:rsidP="00681898">
      <w:pPr>
        <w:rPr>
          <w:rFonts w:ascii="StobiSerif Regular" w:hAnsi="StobiSerif Regular"/>
          <w:b/>
          <w:szCs w:val="24"/>
          <w:lang w:val="mk-MK" w:eastAsia="ar-SA"/>
        </w:rPr>
      </w:pPr>
    </w:p>
    <w:p w:rsidR="00E22ABB" w:rsidRPr="00B92181" w:rsidRDefault="00E22ABB" w:rsidP="0048273B">
      <w:pPr>
        <w:ind w:left="284"/>
        <w:jc w:val="center"/>
        <w:rPr>
          <w:rFonts w:ascii="StobiSerif Regular" w:hAnsi="StobiSerif Regular"/>
          <w:b/>
          <w:szCs w:val="24"/>
          <w:lang w:val="mk-MK" w:eastAsia="ar-S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842"/>
        <w:gridCol w:w="1695"/>
        <w:gridCol w:w="1319"/>
        <w:gridCol w:w="2204"/>
        <w:gridCol w:w="1445"/>
      </w:tblGrid>
      <w:tr w:rsidR="00A86F15" w:rsidRPr="00B92181" w:rsidTr="00AE4506">
        <w:trPr>
          <w:trHeight w:val="37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A86F15" w:rsidRPr="00B92181" w:rsidRDefault="00A86F15" w:rsidP="00AE4506">
            <w:pPr>
              <w:ind w:left="284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Редбр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86F15" w:rsidRPr="00B92181" w:rsidRDefault="00A86F15" w:rsidP="0048273B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Дол</w:t>
            </w:r>
            <w:r w:rsidR="00681898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или</w:t>
            </w:r>
            <w:r w:rsidR="00681898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поројница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:rsidR="00A86F15" w:rsidRPr="00B92181" w:rsidRDefault="00A86F15" w:rsidP="0048273B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Површина и должинанадолот</w:t>
            </w:r>
          </w:p>
        </w:tc>
        <w:tc>
          <w:tcPr>
            <w:tcW w:w="4968" w:type="dxa"/>
            <w:gridSpan w:val="3"/>
            <w:shd w:val="clear" w:color="auto" w:fill="auto"/>
            <w:vAlign w:val="center"/>
          </w:tcPr>
          <w:p w:rsidR="00A86F15" w:rsidRPr="00B92181" w:rsidRDefault="00A86F15" w:rsidP="0048273B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Загрозеност</w:t>
            </w:r>
          </w:p>
        </w:tc>
      </w:tr>
      <w:tr w:rsidR="00A86F15" w:rsidRPr="00B92181" w:rsidTr="00AE4506">
        <w:trPr>
          <w:trHeight w:val="359"/>
        </w:trPr>
        <w:tc>
          <w:tcPr>
            <w:tcW w:w="1135" w:type="dxa"/>
            <w:vMerge/>
            <w:shd w:val="clear" w:color="auto" w:fill="auto"/>
            <w:vAlign w:val="center"/>
          </w:tcPr>
          <w:p w:rsidR="00A86F15" w:rsidRPr="00B92181" w:rsidRDefault="00A86F15" w:rsidP="0048273B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86F15" w:rsidRPr="00B92181" w:rsidRDefault="00A86F15" w:rsidP="0048273B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A86F15" w:rsidRPr="00B92181" w:rsidRDefault="00A86F15" w:rsidP="0048273B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A86F15" w:rsidRPr="00B92181" w:rsidRDefault="00A86F15" w:rsidP="0048273B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Објекти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86F15" w:rsidRPr="00B92181" w:rsidRDefault="00A86F15" w:rsidP="0048273B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Инфраструктура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86F15" w:rsidRPr="00B92181" w:rsidRDefault="00A86F15" w:rsidP="0048273B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Земјиште</w:t>
            </w:r>
          </w:p>
        </w:tc>
      </w:tr>
      <w:tr w:rsidR="00A86F15" w:rsidRPr="00B92181" w:rsidTr="00AE4506">
        <w:trPr>
          <w:trHeight w:val="465"/>
        </w:trPr>
        <w:tc>
          <w:tcPr>
            <w:tcW w:w="113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86F15" w:rsidRPr="00B92181" w:rsidRDefault="00D32C81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Без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имен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дол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кај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="00A86F15" w:rsidRPr="00B92181">
              <w:rPr>
                <w:rFonts w:ascii="StobiSerif Regular" w:hAnsi="StobiSerif Regular"/>
                <w:szCs w:val="24"/>
                <w:lang w:eastAsia="ar-SA"/>
              </w:rPr>
              <w:lastRenderedPageBreak/>
              <w:t>Ваташа (белкамен)</w:t>
            </w:r>
          </w:p>
        </w:tc>
        <w:tc>
          <w:tcPr>
            <w:tcW w:w="169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lastRenderedPageBreak/>
              <w:t>Fсл. = 45.0 ха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lastRenderedPageBreak/>
              <w:t>L = 370.0 m</w:t>
            </w:r>
          </w:p>
        </w:tc>
        <w:tc>
          <w:tcPr>
            <w:tcW w:w="1319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2204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 улица</w:t>
            </w:r>
          </w:p>
        </w:tc>
        <w:tc>
          <w:tcPr>
            <w:tcW w:w="144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0,1 ха</w:t>
            </w:r>
          </w:p>
        </w:tc>
      </w:tr>
      <w:tr w:rsidR="00A86F15" w:rsidRPr="00B92181" w:rsidTr="00AE4506">
        <w:tc>
          <w:tcPr>
            <w:tcW w:w="113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842" w:type="dxa"/>
            <w:shd w:val="clear" w:color="auto" w:fill="auto"/>
          </w:tcPr>
          <w:p w:rsidR="00A86F15" w:rsidRPr="00B92181" w:rsidRDefault="00A86F15" w:rsidP="00681898">
            <w:pPr>
              <w:tabs>
                <w:tab w:val="left" w:pos="189"/>
              </w:tabs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Желков</w:t>
            </w:r>
            <w:r w:rsidR="00681898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дол</w:t>
            </w:r>
          </w:p>
        </w:tc>
        <w:tc>
          <w:tcPr>
            <w:tcW w:w="169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Fсл. = 89.0 ха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L = 1500.0 m</w:t>
            </w:r>
          </w:p>
        </w:tc>
        <w:tc>
          <w:tcPr>
            <w:tcW w:w="1319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10</w:t>
            </w:r>
          </w:p>
        </w:tc>
        <w:tc>
          <w:tcPr>
            <w:tcW w:w="2204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 улици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 мост</w:t>
            </w:r>
          </w:p>
        </w:tc>
        <w:tc>
          <w:tcPr>
            <w:tcW w:w="144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0,2 ха</w:t>
            </w:r>
          </w:p>
        </w:tc>
      </w:tr>
      <w:tr w:rsidR="00A86F15" w:rsidRPr="00B92181" w:rsidTr="00AE4506">
        <w:tc>
          <w:tcPr>
            <w:tcW w:w="113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Кавадаречки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дол</w:t>
            </w:r>
          </w:p>
        </w:tc>
        <w:tc>
          <w:tcPr>
            <w:tcW w:w="169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Fсл. = 121.0 ха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L = 2500.0 m</w:t>
            </w:r>
          </w:p>
        </w:tc>
        <w:tc>
          <w:tcPr>
            <w:tcW w:w="1319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10</w:t>
            </w:r>
          </w:p>
        </w:tc>
        <w:tc>
          <w:tcPr>
            <w:tcW w:w="2204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 улици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Подземниотодвод</w:t>
            </w:r>
          </w:p>
        </w:tc>
        <w:tc>
          <w:tcPr>
            <w:tcW w:w="144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0,2 ха</w:t>
            </w:r>
          </w:p>
        </w:tc>
      </w:tr>
      <w:tr w:rsidR="00A86F15" w:rsidRPr="00B92181" w:rsidTr="00AE4506">
        <w:tc>
          <w:tcPr>
            <w:tcW w:w="113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Меснос „УШИ“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Меснос „Вршникот“</w:t>
            </w:r>
          </w:p>
        </w:tc>
        <w:tc>
          <w:tcPr>
            <w:tcW w:w="169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Fсл. = 162.0 ха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L = 4100.0 m</w:t>
            </w:r>
          </w:p>
        </w:tc>
        <w:tc>
          <w:tcPr>
            <w:tcW w:w="1319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15</w:t>
            </w:r>
          </w:p>
        </w:tc>
        <w:tc>
          <w:tcPr>
            <w:tcW w:w="2204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 улица</w:t>
            </w:r>
          </w:p>
        </w:tc>
        <w:tc>
          <w:tcPr>
            <w:tcW w:w="144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0,3 ха</w:t>
            </w:r>
          </w:p>
        </w:tc>
      </w:tr>
      <w:tr w:rsidR="00A86F15" w:rsidRPr="00B92181" w:rsidTr="00AE4506">
        <w:tc>
          <w:tcPr>
            <w:tcW w:w="113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Журов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дол</w:t>
            </w:r>
          </w:p>
        </w:tc>
        <w:tc>
          <w:tcPr>
            <w:tcW w:w="169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Fсл. = 61.0 ха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L = 760.0 m</w:t>
            </w:r>
          </w:p>
        </w:tc>
        <w:tc>
          <w:tcPr>
            <w:tcW w:w="1319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</w:p>
        </w:tc>
        <w:tc>
          <w:tcPr>
            <w:tcW w:w="144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0,2 ха</w:t>
            </w:r>
          </w:p>
        </w:tc>
      </w:tr>
      <w:tr w:rsidR="00A86F15" w:rsidRPr="00B92181" w:rsidTr="00AE4506">
        <w:tc>
          <w:tcPr>
            <w:tcW w:w="113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Калнички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дол</w:t>
            </w:r>
          </w:p>
        </w:tc>
        <w:tc>
          <w:tcPr>
            <w:tcW w:w="169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Fсл. = 134.0 ха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L = 840.0 m</w:t>
            </w:r>
          </w:p>
        </w:tc>
        <w:tc>
          <w:tcPr>
            <w:tcW w:w="1319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10</w:t>
            </w:r>
          </w:p>
        </w:tc>
        <w:tc>
          <w:tcPr>
            <w:tcW w:w="2204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 улица</w:t>
            </w:r>
          </w:p>
        </w:tc>
        <w:tc>
          <w:tcPr>
            <w:tcW w:w="144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0,2 ха</w:t>
            </w:r>
          </w:p>
        </w:tc>
      </w:tr>
      <w:tr w:rsidR="00A86F15" w:rsidRPr="00B92181" w:rsidTr="00AE4506">
        <w:tc>
          <w:tcPr>
            <w:tcW w:w="113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Димков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дол</w:t>
            </w:r>
          </w:p>
        </w:tc>
        <w:tc>
          <w:tcPr>
            <w:tcW w:w="169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Fсл. = 59.0 ха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L = 2110.0 m</w:t>
            </w:r>
          </w:p>
        </w:tc>
        <w:tc>
          <w:tcPr>
            <w:tcW w:w="1319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/</w:t>
            </w:r>
          </w:p>
        </w:tc>
        <w:tc>
          <w:tcPr>
            <w:tcW w:w="2204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/</w:t>
            </w:r>
          </w:p>
        </w:tc>
        <w:tc>
          <w:tcPr>
            <w:tcW w:w="144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0,2 ха</w:t>
            </w:r>
          </w:p>
        </w:tc>
      </w:tr>
      <w:tr w:rsidR="00A86F15" w:rsidRPr="00B92181" w:rsidTr="00AE4506">
        <w:tc>
          <w:tcPr>
            <w:tcW w:w="113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Дисански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пат</w:t>
            </w:r>
          </w:p>
        </w:tc>
        <w:tc>
          <w:tcPr>
            <w:tcW w:w="169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Fсл. = 64.0 ха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L = 2400.0 m</w:t>
            </w:r>
          </w:p>
        </w:tc>
        <w:tc>
          <w:tcPr>
            <w:tcW w:w="1319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/</w:t>
            </w:r>
          </w:p>
        </w:tc>
        <w:tc>
          <w:tcPr>
            <w:tcW w:w="2204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/</w:t>
            </w:r>
          </w:p>
        </w:tc>
        <w:tc>
          <w:tcPr>
            <w:tcW w:w="144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0,1 ха</w:t>
            </w:r>
          </w:p>
        </w:tc>
      </w:tr>
      <w:tr w:rsidR="00A86F15" w:rsidRPr="00B92181" w:rsidTr="00AE4506">
        <w:tc>
          <w:tcPr>
            <w:tcW w:w="113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Думовички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дол</w:t>
            </w:r>
          </w:p>
        </w:tc>
        <w:tc>
          <w:tcPr>
            <w:tcW w:w="169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Fсл. = 55.0 ха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L = 2800.0 m</w:t>
            </w:r>
          </w:p>
        </w:tc>
        <w:tc>
          <w:tcPr>
            <w:tcW w:w="1319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5</w:t>
            </w:r>
          </w:p>
        </w:tc>
        <w:tc>
          <w:tcPr>
            <w:tcW w:w="2204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 улици</w:t>
            </w:r>
          </w:p>
        </w:tc>
        <w:tc>
          <w:tcPr>
            <w:tcW w:w="144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0,2 ха</w:t>
            </w:r>
          </w:p>
        </w:tc>
      </w:tr>
      <w:tr w:rsidR="00A86F15" w:rsidRPr="00B92181" w:rsidTr="00AE4506">
        <w:tc>
          <w:tcPr>
            <w:tcW w:w="113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Глишиќ</w:t>
            </w:r>
          </w:p>
        </w:tc>
        <w:tc>
          <w:tcPr>
            <w:tcW w:w="169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Fсл. = 9.0 ха</w:t>
            </w:r>
          </w:p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L = 1500.0 m</w:t>
            </w:r>
          </w:p>
        </w:tc>
        <w:tc>
          <w:tcPr>
            <w:tcW w:w="1319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5</w:t>
            </w:r>
          </w:p>
        </w:tc>
        <w:tc>
          <w:tcPr>
            <w:tcW w:w="2204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 улици</w:t>
            </w:r>
          </w:p>
        </w:tc>
        <w:tc>
          <w:tcPr>
            <w:tcW w:w="1445" w:type="dxa"/>
            <w:shd w:val="clear" w:color="auto" w:fill="auto"/>
          </w:tcPr>
          <w:p w:rsidR="00A86F15" w:rsidRPr="00B92181" w:rsidRDefault="00A86F15" w:rsidP="0048273B">
            <w:pPr>
              <w:ind w:left="284"/>
              <w:jc w:val="both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0,1 ха</w:t>
            </w:r>
          </w:p>
        </w:tc>
      </w:tr>
    </w:tbl>
    <w:p w:rsidR="00AE4506" w:rsidRDefault="00AE4506" w:rsidP="0048273B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</w:p>
    <w:p w:rsidR="002C50AA" w:rsidRDefault="002C50AA" w:rsidP="0048273B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</w:p>
    <w:p w:rsidR="002C50AA" w:rsidRDefault="002C50AA" w:rsidP="0048273B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</w:p>
    <w:p w:rsidR="002C50AA" w:rsidRPr="00B92181" w:rsidRDefault="002C50AA" w:rsidP="0048273B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</w:p>
    <w:p w:rsidR="0048273B" w:rsidRPr="00B92181" w:rsidRDefault="0048273B" w:rsidP="0048273B">
      <w:pPr>
        <w:tabs>
          <w:tab w:val="left" w:pos="709"/>
        </w:tabs>
        <w:spacing w:line="276" w:lineRule="auto"/>
        <w:ind w:left="284"/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lastRenderedPageBreak/>
        <w:t>Чистење на  природни водотеци и речни корита на реките Бошавица, Луда Мара, Црна река и Овчка река</w:t>
      </w:r>
    </w:p>
    <w:p w:rsidR="0048273B" w:rsidRPr="00B92181" w:rsidRDefault="0048273B" w:rsidP="0048273B">
      <w:pPr>
        <w:tabs>
          <w:tab w:val="left" w:pos="709"/>
        </w:tabs>
        <w:spacing w:line="276" w:lineRule="auto"/>
        <w:ind w:left="284"/>
        <w:jc w:val="center"/>
        <w:rPr>
          <w:rFonts w:ascii="StobiSerif Regular" w:hAnsi="StobiSerif Regular"/>
          <w:szCs w:val="24"/>
          <w:lang w:val="mk-MK"/>
        </w:rPr>
      </w:pPr>
    </w:p>
    <w:p w:rsidR="00AE4506" w:rsidRPr="00B92181" w:rsidRDefault="00AE4506" w:rsidP="0048273B">
      <w:pPr>
        <w:tabs>
          <w:tab w:val="left" w:pos="709"/>
        </w:tabs>
        <w:spacing w:line="276" w:lineRule="auto"/>
        <w:ind w:left="284"/>
        <w:jc w:val="center"/>
        <w:rPr>
          <w:rFonts w:ascii="StobiSerif Regular" w:hAnsi="StobiSerif Regular"/>
          <w:szCs w:val="24"/>
          <w:lang w:val="mk-MK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476"/>
        <w:gridCol w:w="2870"/>
        <w:gridCol w:w="2827"/>
      </w:tblGrid>
      <w:tr w:rsidR="0048273B" w:rsidRPr="00B92181" w:rsidTr="0048273B">
        <w:tc>
          <w:tcPr>
            <w:tcW w:w="724" w:type="dxa"/>
            <w:shd w:val="clear" w:color="auto" w:fill="auto"/>
          </w:tcPr>
          <w:p w:rsidR="0048273B" w:rsidRPr="00B92181" w:rsidRDefault="0048273B" w:rsidP="00513AA8">
            <w:pPr>
              <w:rPr>
                <w:rFonts w:ascii="StobiSerif Regular" w:hAnsi="StobiSerif Regular"/>
                <w:b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Cs w:val="24"/>
                <w:lang w:eastAsia="ar-SA"/>
              </w:rPr>
              <w:t>Ред.</w:t>
            </w:r>
          </w:p>
          <w:p w:rsidR="0048273B" w:rsidRPr="00B92181" w:rsidRDefault="0048273B" w:rsidP="00513AA8">
            <w:pPr>
              <w:rPr>
                <w:rFonts w:ascii="StobiSerif Regular" w:hAnsi="StobiSerif Regular"/>
                <w:b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Cs w:val="24"/>
                <w:lang w:eastAsia="ar-SA"/>
              </w:rPr>
              <w:t>Бр.</w:t>
            </w:r>
          </w:p>
        </w:tc>
        <w:tc>
          <w:tcPr>
            <w:tcW w:w="1662" w:type="dxa"/>
            <w:shd w:val="clear" w:color="auto" w:fill="auto"/>
          </w:tcPr>
          <w:p w:rsidR="0048273B" w:rsidRPr="00B92181" w:rsidRDefault="0048273B" w:rsidP="00513AA8">
            <w:pPr>
              <w:rPr>
                <w:rFonts w:ascii="StobiSerif Regular" w:hAnsi="StobiSerif Regular"/>
                <w:b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Cs w:val="24"/>
                <w:lang w:eastAsia="ar-SA"/>
              </w:rPr>
              <w:t>Река-опсегнапоплавата</w:t>
            </w:r>
          </w:p>
        </w:tc>
        <w:tc>
          <w:tcPr>
            <w:tcW w:w="3109" w:type="dxa"/>
            <w:shd w:val="clear" w:color="auto" w:fill="auto"/>
          </w:tcPr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b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Cs w:val="24"/>
                <w:lang w:eastAsia="ar-SA"/>
              </w:rPr>
              <w:t>Населеноместо</w:t>
            </w:r>
          </w:p>
        </w:tc>
        <w:tc>
          <w:tcPr>
            <w:tcW w:w="3402" w:type="dxa"/>
            <w:shd w:val="clear" w:color="auto" w:fill="auto"/>
          </w:tcPr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b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Cs w:val="24"/>
                <w:lang w:eastAsia="ar-SA"/>
              </w:rPr>
              <w:t>Земјиште</w:t>
            </w:r>
          </w:p>
        </w:tc>
      </w:tr>
      <w:tr w:rsidR="0048273B" w:rsidRPr="00B92181" w:rsidTr="0048273B">
        <w:tc>
          <w:tcPr>
            <w:tcW w:w="724" w:type="dxa"/>
            <w:shd w:val="clear" w:color="auto" w:fill="auto"/>
          </w:tcPr>
          <w:p w:rsidR="0048273B" w:rsidRPr="00B92181" w:rsidRDefault="0048273B" w:rsidP="00513AA8">
            <w:pPr>
              <w:ind w:left="284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</w:t>
            </w:r>
          </w:p>
        </w:tc>
        <w:tc>
          <w:tcPr>
            <w:tcW w:w="1662" w:type="dxa"/>
            <w:shd w:val="clear" w:color="auto" w:fill="auto"/>
          </w:tcPr>
          <w:p w:rsidR="0048273B" w:rsidRPr="00B92181" w:rsidRDefault="0048273B" w:rsidP="00513AA8">
            <w:pPr>
              <w:ind w:left="284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РекаБошавица</w:t>
            </w:r>
          </w:p>
        </w:tc>
        <w:tc>
          <w:tcPr>
            <w:tcW w:w="3109" w:type="dxa"/>
            <w:shd w:val="clear" w:color="auto" w:fill="auto"/>
          </w:tcPr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-Конопиште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-ДолнаБошава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-Крњево</w:t>
            </w:r>
          </w:p>
        </w:tc>
        <w:tc>
          <w:tcPr>
            <w:tcW w:w="3402" w:type="dxa"/>
            <w:shd w:val="clear" w:color="auto" w:fill="auto"/>
          </w:tcPr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20 ха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23 ха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4,6 ха</w:t>
            </w:r>
          </w:p>
        </w:tc>
      </w:tr>
      <w:tr w:rsidR="0048273B" w:rsidRPr="00B92181" w:rsidTr="0048273B">
        <w:tc>
          <w:tcPr>
            <w:tcW w:w="724" w:type="dxa"/>
            <w:shd w:val="clear" w:color="auto" w:fill="auto"/>
          </w:tcPr>
          <w:p w:rsidR="0048273B" w:rsidRPr="00B92181" w:rsidRDefault="0048273B" w:rsidP="00513AA8">
            <w:pPr>
              <w:ind w:left="284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</w:t>
            </w:r>
          </w:p>
        </w:tc>
        <w:tc>
          <w:tcPr>
            <w:tcW w:w="1662" w:type="dxa"/>
            <w:shd w:val="clear" w:color="auto" w:fill="auto"/>
          </w:tcPr>
          <w:p w:rsidR="00513AA8" w:rsidRPr="00B92181" w:rsidRDefault="0048273B" w:rsidP="00513AA8">
            <w:pPr>
              <w:ind w:left="284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Река</w:t>
            </w:r>
          </w:p>
          <w:p w:rsidR="0048273B" w:rsidRPr="00B92181" w:rsidRDefault="0048273B" w:rsidP="00513AA8">
            <w:pPr>
              <w:ind w:left="284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Луда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мара</w:t>
            </w:r>
          </w:p>
        </w:tc>
        <w:tc>
          <w:tcPr>
            <w:tcW w:w="3109" w:type="dxa"/>
            <w:shd w:val="clear" w:color="auto" w:fill="auto"/>
          </w:tcPr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-Ваташа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-ГрадКавадарци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-Глишиќ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-Марена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-Сопот</w:t>
            </w:r>
          </w:p>
        </w:tc>
        <w:tc>
          <w:tcPr>
            <w:tcW w:w="3402" w:type="dxa"/>
            <w:shd w:val="clear" w:color="auto" w:fill="auto"/>
          </w:tcPr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12 ха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25 ха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30 ха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20 ха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10 ха</w:t>
            </w:r>
          </w:p>
        </w:tc>
      </w:tr>
      <w:tr w:rsidR="0048273B" w:rsidRPr="00B92181" w:rsidTr="0048273B">
        <w:tc>
          <w:tcPr>
            <w:tcW w:w="724" w:type="dxa"/>
            <w:shd w:val="clear" w:color="auto" w:fill="auto"/>
          </w:tcPr>
          <w:p w:rsidR="0048273B" w:rsidRPr="00B92181" w:rsidRDefault="0048273B" w:rsidP="00513AA8">
            <w:pPr>
              <w:ind w:left="284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3</w:t>
            </w:r>
          </w:p>
        </w:tc>
        <w:tc>
          <w:tcPr>
            <w:tcW w:w="1662" w:type="dxa"/>
            <w:shd w:val="clear" w:color="auto" w:fill="auto"/>
          </w:tcPr>
          <w:p w:rsidR="0048273B" w:rsidRPr="00B92181" w:rsidRDefault="0048273B" w:rsidP="00513AA8">
            <w:pPr>
              <w:ind w:left="284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Црна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река</w:t>
            </w:r>
          </w:p>
        </w:tc>
        <w:tc>
          <w:tcPr>
            <w:tcW w:w="3109" w:type="dxa"/>
            <w:shd w:val="clear" w:color="auto" w:fill="auto"/>
          </w:tcPr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-Дреново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-Возарци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-Шивец</w:t>
            </w:r>
          </w:p>
        </w:tc>
        <w:tc>
          <w:tcPr>
            <w:tcW w:w="3402" w:type="dxa"/>
            <w:shd w:val="clear" w:color="auto" w:fill="auto"/>
          </w:tcPr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25 ха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35 ха</w:t>
            </w:r>
          </w:p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30 ха</w:t>
            </w:r>
          </w:p>
        </w:tc>
      </w:tr>
      <w:tr w:rsidR="0048273B" w:rsidRPr="00B92181" w:rsidTr="0048273B">
        <w:tc>
          <w:tcPr>
            <w:tcW w:w="724" w:type="dxa"/>
            <w:shd w:val="clear" w:color="auto" w:fill="auto"/>
          </w:tcPr>
          <w:p w:rsidR="0048273B" w:rsidRPr="00B92181" w:rsidRDefault="0048273B" w:rsidP="00513AA8">
            <w:pPr>
              <w:ind w:left="284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4</w:t>
            </w:r>
          </w:p>
        </w:tc>
        <w:tc>
          <w:tcPr>
            <w:tcW w:w="1662" w:type="dxa"/>
            <w:shd w:val="clear" w:color="auto" w:fill="auto"/>
          </w:tcPr>
          <w:p w:rsidR="0048273B" w:rsidRPr="00B92181" w:rsidRDefault="0048273B" w:rsidP="00513AA8">
            <w:pPr>
              <w:ind w:left="284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Овчка</w:t>
            </w:r>
            <w:r w:rsidR="00B92181">
              <w:rPr>
                <w:rFonts w:ascii="StobiSerif Regular" w:hAnsi="StobiSerif Regular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Cs w:val="24"/>
                <w:lang w:eastAsia="ar-SA"/>
              </w:rPr>
              <w:t>река</w:t>
            </w:r>
          </w:p>
        </w:tc>
        <w:tc>
          <w:tcPr>
            <w:tcW w:w="3109" w:type="dxa"/>
            <w:shd w:val="clear" w:color="auto" w:fill="auto"/>
          </w:tcPr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-Марена</w:t>
            </w:r>
          </w:p>
        </w:tc>
        <w:tc>
          <w:tcPr>
            <w:tcW w:w="3402" w:type="dxa"/>
            <w:shd w:val="clear" w:color="auto" w:fill="auto"/>
          </w:tcPr>
          <w:p w:rsidR="0048273B" w:rsidRPr="00B92181" w:rsidRDefault="0048273B" w:rsidP="00513AA8">
            <w:pPr>
              <w:ind w:left="284"/>
              <w:jc w:val="center"/>
              <w:rPr>
                <w:rFonts w:ascii="StobiSerif Regular" w:hAnsi="StobiSerif Regular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Cs w:val="24"/>
                <w:lang w:eastAsia="ar-SA"/>
              </w:rPr>
              <w:t>20 ха</w:t>
            </w:r>
          </w:p>
        </w:tc>
      </w:tr>
    </w:tbl>
    <w:p w:rsidR="00B42DBC" w:rsidRPr="00B92181" w:rsidRDefault="00B42DBC" w:rsidP="00F25F5A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</w:p>
    <w:p w:rsidR="005D17EE" w:rsidRPr="00B92181" w:rsidRDefault="005D17EE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>Член 3</w:t>
      </w:r>
    </w:p>
    <w:p w:rsidR="00B42DBC" w:rsidRPr="00B92181" w:rsidRDefault="00B42DBC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szCs w:val="24"/>
          <w:lang w:val="mk-MK"/>
        </w:rPr>
      </w:pPr>
    </w:p>
    <w:p w:rsidR="00B42DBC" w:rsidRPr="00B92181" w:rsidRDefault="00681898" w:rsidP="00681898">
      <w:pPr>
        <w:tabs>
          <w:tab w:val="left" w:pos="2685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  <w:r>
        <w:rPr>
          <w:rFonts w:ascii="StobiSerif Regular" w:hAnsi="StobiSerif Regular"/>
          <w:szCs w:val="24"/>
          <w:lang w:val="mk-MK"/>
        </w:rPr>
        <w:t xml:space="preserve">           </w:t>
      </w:r>
      <w:r w:rsidR="00B42DBC" w:rsidRPr="00B92181">
        <w:rPr>
          <w:rFonts w:ascii="StobiSerif Regular" w:hAnsi="StobiSerif Regular"/>
          <w:szCs w:val="24"/>
          <w:lang w:val="mk-MK"/>
        </w:rPr>
        <w:t xml:space="preserve">Како можни жаришта во Општина Кавадарци од природни водотеци на кои е потребна интервенција за заштита од поплавување за </w:t>
      </w:r>
      <w:r w:rsidR="00AE4506" w:rsidRPr="002C50AA">
        <w:rPr>
          <w:rFonts w:ascii="StobiSerif Regular" w:hAnsi="StobiSerif Regular"/>
          <w:szCs w:val="24"/>
          <w:lang w:val="mk-MK"/>
        </w:rPr>
        <w:t>2026</w:t>
      </w:r>
      <w:r w:rsidR="00B42DBC" w:rsidRPr="002C50AA">
        <w:rPr>
          <w:rFonts w:ascii="StobiSerif Regular" w:hAnsi="StobiSerif Regular"/>
          <w:szCs w:val="24"/>
          <w:lang w:val="mk-MK"/>
        </w:rPr>
        <w:t xml:space="preserve"> година </w:t>
      </w:r>
      <w:r w:rsidR="00B42DBC" w:rsidRPr="00B92181">
        <w:rPr>
          <w:rFonts w:ascii="StobiSerif Regular" w:hAnsi="StobiSerif Regular"/>
          <w:szCs w:val="24"/>
          <w:lang w:val="mk-MK"/>
        </w:rPr>
        <w:t>се наведуваат следните поројници</w:t>
      </w:r>
      <w:r w:rsidR="00A12944" w:rsidRPr="00B92181">
        <w:rPr>
          <w:rFonts w:ascii="StobiSerif Regular" w:hAnsi="StobiSerif Regular"/>
          <w:szCs w:val="24"/>
          <w:lang w:val="mk-MK"/>
        </w:rPr>
        <w:t xml:space="preserve"> и реки</w:t>
      </w:r>
      <w:r w:rsidR="00B42DBC" w:rsidRPr="00B92181">
        <w:rPr>
          <w:rFonts w:ascii="StobiSerif Regular" w:hAnsi="StobiSerif Regular"/>
          <w:szCs w:val="24"/>
          <w:lang w:val="mk-MK"/>
        </w:rPr>
        <w:t>:</w:t>
      </w:r>
    </w:p>
    <w:p w:rsidR="00513AA8" w:rsidRPr="00B92181" w:rsidRDefault="00513AA8" w:rsidP="00B42DBC">
      <w:pPr>
        <w:tabs>
          <w:tab w:val="left" w:pos="2685"/>
        </w:tabs>
        <w:spacing w:line="276" w:lineRule="auto"/>
        <w:ind w:left="284"/>
        <w:jc w:val="both"/>
        <w:rPr>
          <w:rFonts w:ascii="StobiSerif Regular" w:hAnsi="StobiSerif Regular"/>
          <w:szCs w:val="24"/>
          <w:lang w:val="mk-MK"/>
        </w:rPr>
      </w:pPr>
    </w:p>
    <w:p w:rsidR="0000695A" w:rsidRPr="00B92181" w:rsidRDefault="0000695A" w:rsidP="00B42DBC">
      <w:pPr>
        <w:tabs>
          <w:tab w:val="left" w:pos="2685"/>
        </w:tabs>
        <w:spacing w:line="276" w:lineRule="auto"/>
        <w:ind w:left="284"/>
        <w:jc w:val="both"/>
        <w:rPr>
          <w:rFonts w:ascii="StobiSerif Regular" w:hAnsi="StobiSerif Regular"/>
          <w:szCs w:val="24"/>
          <w:lang w:val="mk-MK"/>
        </w:rPr>
      </w:pPr>
    </w:p>
    <w:tbl>
      <w:tblPr>
        <w:tblStyle w:val="TableGrid"/>
        <w:tblW w:w="8931" w:type="dxa"/>
        <w:tblInd w:w="-34" w:type="dxa"/>
        <w:tblLayout w:type="fixed"/>
        <w:tblLook w:val="04A0"/>
      </w:tblPr>
      <w:tblGrid>
        <w:gridCol w:w="993"/>
        <w:gridCol w:w="1984"/>
        <w:gridCol w:w="1560"/>
        <w:gridCol w:w="1134"/>
        <w:gridCol w:w="1984"/>
        <w:gridCol w:w="1276"/>
      </w:tblGrid>
      <w:tr w:rsidR="0000695A" w:rsidRPr="00B92181" w:rsidTr="00C83488">
        <w:trPr>
          <w:trHeight w:val="371"/>
        </w:trPr>
        <w:tc>
          <w:tcPr>
            <w:tcW w:w="993" w:type="dxa"/>
            <w:vMerge w:val="restart"/>
          </w:tcPr>
          <w:p w:rsidR="0000695A" w:rsidRPr="00B92181" w:rsidRDefault="0000695A" w:rsidP="00C83488">
            <w:pPr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Редбр</w:t>
            </w:r>
          </w:p>
        </w:tc>
        <w:tc>
          <w:tcPr>
            <w:tcW w:w="1984" w:type="dxa"/>
            <w:vMerge w:val="restart"/>
          </w:tcPr>
          <w:p w:rsidR="0000695A" w:rsidRPr="00B92181" w:rsidRDefault="0000695A" w:rsidP="00C83488">
            <w:pPr>
              <w:ind w:left="284"/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Дол</w:t>
            </w:r>
            <w:r w:rsidR="00B92181">
              <w:rPr>
                <w:rFonts w:ascii="StobiSerif Regular" w:hAnsi="StobiSerif Regular"/>
                <w:b/>
                <w:sz w:val="24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или</w:t>
            </w:r>
            <w:r w:rsidR="00B92181">
              <w:rPr>
                <w:rFonts w:ascii="StobiSerif Regular" w:hAnsi="StobiSerif Regular"/>
                <w:b/>
                <w:sz w:val="24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поројница</w:t>
            </w:r>
          </w:p>
        </w:tc>
        <w:tc>
          <w:tcPr>
            <w:tcW w:w="1560" w:type="dxa"/>
            <w:vMerge w:val="restart"/>
          </w:tcPr>
          <w:p w:rsidR="0000695A" w:rsidRPr="00B92181" w:rsidRDefault="0000695A" w:rsidP="00C83488">
            <w:pPr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Површина и должина</w:t>
            </w:r>
            <w:r w:rsidR="00B92181">
              <w:rPr>
                <w:rFonts w:ascii="StobiSerif Regular" w:hAnsi="StobiSerif Regular"/>
                <w:b/>
                <w:sz w:val="24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на</w:t>
            </w:r>
            <w:r w:rsidR="00B92181">
              <w:rPr>
                <w:rFonts w:ascii="StobiSerif Regular" w:hAnsi="StobiSerif Regular"/>
                <w:b/>
                <w:sz w:val="24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долот</w:t>
            </w:r>
          </w:p>
        </w:tc>
        <w:tc>
          <w:tcPr>
            <w:tcW w:w="4394" w:type="dxa"/>
            <w:gridSpan w:val="3"/>
          </w:tcPr>
          <w:p w:rsidR="0000695A" w:rsidRPr="00B92181" w:rsidRDefault="0000695A" w:rsidP="005261A5">
            <w:pPr>
              <w:ind w:left="284"/>
              <w:jc w:val="center"/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Загрозеност</w:t>
            </w:r>
          </w:p>
        </w:tc>
      </w:tr>
      <w:tr w:rsidR="0000695A" w:rsidRPr="00B92181" w:rsidTr="00C83488">
        <w:trPr>
          <w:trHeight w:val="359"/>
        </w:trPr>
        <w:tc>
          <w:tcPr>
            <w:tcW w:w="993" w:type="dxa"/>
            <w:vMerge/>
          </w:tcPr>
          <w:p w:rsidR="0000695A" w:rsidRPr="00B92181" w:rsidRDefault="0000695A" w:rsidP="005261A5">
            <w:pPr>
              <w:ind w:left="284"/>
              <w:jc w:val="center"/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00695A" w:rsidRPr="00B92181" w:rsidRDefault="0000695A" w:rsidP="005261A5">
            <w:pPr>
              <w:ind w:left="284"/>
              <w:jc w:val="center"/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</w:tcPr>
          <w:p w:rsidR="0000695A" w:rsidRPr="00B92181" w:rsidRDefault="0000695A" w:rsidP="00AE4506">
            <w:pPr>
              <w:ind w:left="284"/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0695A" w:rsidRPr="00B92181" w:rsidRDefault="0000695A" w:rsidP="00C83488">
            <w:pPr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Објекти</w:t>
            </w:r>
          </w:p>
        </w:tc>
        <w:tc>
          <w:tcPr>
            <w:tcW w:w="1984" w:type="dxa"/>
          </w:tcPr>
          <w:p w:rsidR="0000695A" w:rsidRPr="00B92181" w:rsidRDefault="0000695A" w:rsidP="00AE4506">
            <w:pPr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Инфраструктура</w:t>
            </w:r>
          </w:p>
        </w:tc>
        <w:tc>
          <w:tcPr>
            <w:tcW w:w="1276" w:type="dxa"/>
          </w:tcPr>
          <w:p w:rsidR="0000695A" w:rsidRPr="00B92181" w:rsidRDefault="0000695A" w:rsidP="00AE4506">
            <w:pPr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b/>
                <w:sz w:val="24"/>
                <w:szCs w:val="24"/>
                <w:lang w:eastAsia="ar-SA"/>
              </w:rPr>
              <w:t>Земјиште</w:t>
            </w:r>
          </w:p>
        </w:tc>
      </w:tr>
      <w:tr w:rsidR="00B42DBC" w:rsidRPr="00B92181" w:rsidTr="00C83488">
        <w:tc>
          <w:tcPr>
            <w:tcW w:w="993" w:type="dxa"/>
          </w:tcPr>
          <w:p w:rsidR="00B42DBC" w:rsidRPr="00B92181" w:rsidRDefault="00B42DBC" w:rsidP="005261A5">
            <w:pPr>
              <w:ind w:left="284"/>
              <w:jc w:val="both"/>
              <w:rPr>
                <w:rFonts w:ascii="StobiSerif Regular" w:hAnsi="StobiSerif Regular"/>
                <w:sz w:val="24"/>
                <w:szCs w:val="24"/>
                <w:lang w:val="mk-MK"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val="mk-MK" w:eastAsia="ar-SA"/>
              </w:rPr>
              <w:t>1</w:t>
            </w:r>
          </w:p>
        </w:tc>
        <w:tc>
          <w:tcPr>
            <w:tcW w:w="1984" w:type="dxa"/>
          </w:tcPr>
          <w:p w:rsidR="00B42DBC" w:rsidRPr="00B92181" w:rsidRDefault="00B42DBC" w:rsidP="005261A5">
            <w:pPr>
              <w:ind w:left="284"/>
              <w:jc w:val="both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Желков</w:t>
            </w:r>
            <w:r w:rsidR="00B92181">
              <w:rPr>
                <w:rFonts w:ascii="StobiSerif Regular" w:hAnsi="StobiSerif Regular"/>
                <w:sz w:val="24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дол</w:t>
            </w:r>
          </w:p>
        </w:tc>
        <w:tc>
          <w:tcPr>
            <w:tcW w:w="1560" w:type="dxa"/>
          </w:tcPr>
          <w:p w:rsidR="00B42DBC" w:rsidRPr="00B92181" w:rsidRDefault="00B42DBC" w:rsidP="00C83488">
            <w:pPr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Fсл. = 89.0 ха</w:t>
            </w:r>
          </w:p>
          <w:p w:rsidR="00B42DBC" w:rsidRPr="00B92181" w:rsidRDefault="00B42DBC" w:rsidP="00C83488">
            <w:pPr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L = 1500.0 m</w:t>
            </w:r>
          </w:p>
        </w:tc>
        <w:tc>
          <w:tcPr>
            <w:tcW w:w="1134" w:type="dxa"/>
          </w:tcPr>
          <w:p w:rsidR="00B42DBC" w:rsidRPr="00B92181" w:rsidRDefault="00B42DBC" w:rsidP="00513AA8">
            <w:pPr>
              <w:ind w:left="284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4" w:type="dxa"/>
          </w:tcPr>
          <w:p w:rsidR="00B42DBC" w:rsidRPr="00B92181" w:rsidRDefault="00B42DBC" w:rsidP="00513AA8">
            <w:pPr>
              <w:ind w:left="284"/>
              <w:jc w:val="center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2 улици</w:t>
            </w:r>
          </w:p>
          <w:p w:rsidR="00B42DBC" w:rsidRPr="00B92181" w:rsidRDefault="00B42DBC" w:rsidP="00513AA8">
            <w:pPr>
              <w:ind w:left="284"/>
              <w:jc w:val="center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1 мост</w:t>
            </w:r>
          </w:p>
        </w:tc>
        <w:tc>
          <w:tcPr>
            <w:tcW w:w="1276" w:type="dxa"/>
          </w:tcPr>
          <w:p w:rsidR="00B42DBC" w:rsidRPr="00B92181" w:rsidRDefault="00B42DBC" w:rsidP="00513AA8">
            <w:pPr>
              <w:ind w:left="284"/>
              <w:jc w:val="center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0,2 ха</w:t>
            </w:r>
          </w:p>
        </w:tc>
      </w:tr>
      <w:tr w:rsidR="002C7DF7" w:rsidRPr="00B92181" w:rsidTr="00C83488">
        <w:tc>
          <w:tcPr>
            <w:tcW w:w="993" w:type="dxa"/>
          </w:tcPr>
          <w:p w:rsidR="002C7DF7" w:rsidRPr="00B92181" w:rsidRDefault="00AE4506" w:rsidP="005D179B">
            <w:pPr>
              <w:ind w:left="284"/>
              <w:jc w:val="both"/>
              <w:rPr>
                <w:rFonts w:ascii="StobiSerif Regular" w:hAnsi="StobiSerif Regular"/>
                <w:sz w:val="24"/>
                <w:szCs w:val="24"/>
                <w:lang w:val="mk-MK"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val="mk-MK" w:eastAsia="ar-SA"/>
              </w:rPr>
              <w:t>2</w:t>
            </w:r>
          </w:p>
        </w:tc>
        <w:tc>
          <w:tcPr>
            <w:tcW w:w="1984" w:type="dxa"/>
          </w:tcPr>
          <w:p w:rsidR="002C7DF7" w:rsidRPr="00B92181" w:rsidRDefault="002C7DF7" w:rsidP="005D179B">
            <w:pPr>
              <w:ind w:left="284"/>
              <w:jc w:val="both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Кавадаречки</w:t>
            </w:r>
            <w:r w:rsidR="00B92181">
              <w:rPr>
                <w:rFonts w:ascii="StobiSerif Regular" w:hAnsi="StobiSerif Regular"/>
                <w:sz w:val="24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дол</w:t>
            </w:r>
          </w:p>
        </w:tc>
        <w:tc>
          <w:tcPr>
            <w:tcW w:w="1560" w:type="dxa"/>
          </w:tcPr>
          <w:p w:rsidR="002C7DF7" w:rsidRPr="00B92181" w:rsidRDefault="002C7DF7" w:rsidP="00C83488">
            <w:pPr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Fсл. = 121.0 ха</w:t>
            </w:r>
          </w:p>
          <w:p w:rsidR="002C7DF7" w:rsidRPr="00B92181" w:rsidRDefault="002C7DF7" w:rsidP="00C83488">
            <w:pPr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L = 2500.0 m</w:t>
            </w:r>
          </w:p>
        </w:tc>
        <w:tc>
          <w:tcPr>
            <w:tcW w:w="1134" w:type="dxa"/>
          </w:tcPr>
          <w:p w:rsidR="002C7DF7" w:rsidRPr="00B92181" w:rsidRDefault="002C7DF7" w:rsidP="00513AA8">
            <w:pPr>
              <w:ind w:left="284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4" w:type="dxa"/>
          </w:tcPr>
          <w:p w:rsidR="002C7DF7" w:rsidRPr="00B92181" w:rsidRDefault="002C7DF7" w:rsidP="00513AA8">
            <w:pPr>
              <w:ind w:left="284"/>
              <w:jc w:val="center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2 улици</w:t>
            </w:r>
          </w:p>
          <w:p w:rsidR="002C7DF7" w:rsidRPr="00B92181" w:rsidRDefault="002C7DF7" w:rsidP="00513AA8">
            <w:pPr>
              <w:jc w:val="center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Подземниотодвод</w:t>
            </w:r>
          </w:p>
        </w:tc>
        <w:tc>
          <w:tcPr>
            <w:tcW w:w="1276" w:type="dxa"/>
          </w:tcPr>
          <w:p w:rsidR="002C7DF7" w:rsidRPr="00B92181" w:rsidRDefault="002C7DF7" w:rsidP="00513AA8">
            <w:pPr>
              <w:ind w:left="284"/>
              <w:jc w:val="center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0,2 ха</w:t>
            </w:r>
          </w:p>
        </w:tc>
      </w:tr>
      <w:tr w:rsidR="00B26F99" w:rsidRPr="00B92181" w:rsidTr="00C83488">
        <w:tc>
          <w:tcPr>
            <w:tcW w:w="993" w:type="dxa"/>
          </w:tcPr>
          <w:p w:rsidR="00B42DBC" w:rsidRPr="00B92181" w:rsidRDefault="00AE4506" w:rsidP="005261A5">
            <w:pPr>
              <w:ind w:left="284"/>
              <w:jc w:val="both"/>
              <w:rPr>
                <w:rFonts w:ascii="StobiSerif Regular" w:hAnsi="StobiSerif Regular"/>
                <w:sz w:val="24"/>
                <w:szCs w:val="24"/>
                <w:lang w:val="mk-MK"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val="mk-MK" w:eastAsia="ar-SA"/>
              </w:rPr>
              <w:t>3</w:t>
            </w:r>
          </w:p>
        </w:tc>
        <w:tc>
          <w:tcPr>
            <w:tcW w:w="1984" w:type="dxa"/>
          </w:tcPr>
          <w:p w:rsidR="00B42DBC" w:rsidRPr="00B92181" w:rsidRDefault="00B42DBC" w:rsidP="005261A5">
            <w:pPr>
              <w:ind w:left="284"/>
              <w:jc w:val="both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Калнички</w:t>
            </w:r>
            <w:r w:rsidR="00B92181">
              <w:rPr>
                <w:rFonts w:ascii="StobiSerif Regular" w:hAnsi="StobiSerif Regular"/>
                <w:sz w:val="24"/>
                <w:szCs w:val="24"/>
                <w:lang w:val="mk-MK" w:eastAsia="ar-SA"/>
              </w:rPr>
              <w:t xml:space="preserve"> </w:t>
            </w: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дол</w:t>
            </w:r>
          </w:p>
        </w:tc>
        <w:tc>
          <w:tcPr>
            <w:tcW w:w="1560" w:type="dxa"/>
          </w:tcPr>
          <w:p w:rsidR="00B42DBC" w:rsidRPr="00B92181" w:rsidRDefault="00B42DBC" w:rsidP="00C83488">
            <w:pPr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Fсл. = 134.0 ха</w:t>
            </w:r>
          </w:p>
          <w:p w:rsidR="00B42DBC" w:rsidRPr="00B92181" w:rsidRDefault="00B42DBC" w:rsidP="00C83488">
            <w:pPr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L = 840.0 m</w:t>
            </w:r>
          </w:p>
        </w:tc>
        <w:tc>
          <w:tcPr>
            <w:tcW w:w="1134" w:type="dxa"/>
          </w:tcPr>
          <w:p w:rsidR="00B42DBC" w:rsidRPr="00B92181" w:rsidRDefault="00B42DBC" w:rsidP="00513AA8">
            <w:pPr>
              <w:ind w:left="284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4" w:type="dxa"/>
          </w:tcPr>
          <w:p w:rsidR="00B42DBC" w:rsidRPr="00B92181" w:rsidRDefault="00B42DBC" w:rsidP="00513AA8">
            <w:pPr>
              <w:ind w:left="284"/>
              <w:jc w:val="center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1 улица</w:t>
            </w:r>
          </w:p>
        </w:tc>
        <w:tc>
          <w:tcPr>
            <w:tcW w:w="1276" w:type="dxa"/>
          </w:tcPr>
          <w:p w:rsidR="00B42DBC" w:rsidRPr="00B92181" w:rsidRDefault="00B42DBC" w:rsidP="00513AA8">
            <w:pPr>
              <w:ind w:left="284"/>
              <w:jc w:val="center"/>
              <w:rPr>
                <w:rFonts w:ascii="StobiSerif Regular" w:hAnsi="StobiSerif Regular"/>
                <w:sz w:val="24"/>
                <w:szCs w:val="24"/>
                <w:lang w:eastAsia="ar-SA"/>
              </w:rPr>
            </w:pPr>
            <w:r w:rsidRPr="00B92181">
              <w:rPr>
                <w:rFonts w:ascii="StobiSerif Regular" w:hAnsi="StobiSerif Regular"/>
                <w:sz w:val="24"/>
                <w:szCs w:val="24"/>
                <w:lang w:eastAsia="ar-SA"/>
              </w:rPr>
              <w:t>0,2 ха</w:t>
            </w:r>
          </w:p>
        </w:tc>
      </w:tr>
    </w:tbl>
    <w:p w:rsidR="00B42DBC" w:rsidRPr="00B92181" w:rsidRDefault="00B42DBC" w:rsidP="00B42DBC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</w:p>
    <w:p w:rsidR="001534BB" w:rsidRPr="00B92181" w:rsidRDefault="001534BB" w:rsidP="00B42DBC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</w:p>
    <w:p w:rsidR="00BC482E" w:rsidRPr="00B92181" w:rsidRDefault="00BC482E" w:rsidP="00BC482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szCs w:val="24"/>
          <w:lang w:val="mk-MK"/>
        </w:rPr>
      </w:pPr>
    </w:p>
    <w:p w:rsidR="00AE4506" w:rsidRPr="00B92181" w:rsidRDefault="00AE4506" w:rsidP="00681898">
      <w:pPr>
        <w:tabs>
          <w:tab w:val="left" w:pos="709"/>
        </w:tabs>
        <w:spacing w:line="276" w:lineRule="auto"/>
        <w:rPr>
          <w:rFonts w:ascii="StobiSerif Regular" w:hAnsi="StobiSerif Regular"/>
          <w:szCs w:val="24"/>
          <w:lang w:val="mk-MK"/>
        </w:rPr>
      </w:pPr>
    </w:p>
    <w:p w:rsidR="001534BB" w:rsidRPr="00B92181" w:rsidRDefault="00BC482E" w:rsidP="001534BB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>Член 4</w:t>
      </w:r>
    </w:p>
    <w:p w:rsidR="00BC482E" w:rsidRPr="00B92181" w:rsidRDefault="00BC482E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szCs w:val="24"/>
          <w:lang w:val="mk-MK"/>
        </w:rPr>
      </w:pPr>
    </w:p>
    <w:p w:rsidR="00BC482E" w:rsidRPr="00B92181" w:rsidRDefault="004A2163" w:rsidP="00681898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</w:rPr>
      </w:pPr>
      <w:r w:rsidRPr="00B92181">
        <w:rPr>
          <w:rFonts w:ascii="StobiSerif Regular" w:hAnsi="StobiSerif Regular"/>
          <w:szCs w:val="24"/>
          <w:lang w:val="mk-MK"/>
        </w:rPr>
        <w:t>Потребни активности за поројниците</w:t>
      </w:r>
      <w:r w:rsidR="00C70699" w:rsidRPr="00B92181">
        <w:rPr>
          <w:rFonts w:ascii="StobiSerif Regular" w:hAnsi="StobiSerif Regular"/>
          <w:szCs w:val="24"/>
          <w:lang w:val="mk-MK"/>
        </w:rPr>
        <w:t xml:space="preserve"> Желков дол, Кавадаречки дол и К</w:t>
      </w:r>
      <w:r w:rsidRPr="00B92181">
        <w:rPr>
          <w:rFonts w:ascii="StobiSerif Regular" w:hAnsi="StobiSerif Regular"/>
          <w:szCs w:val="24"/>
          <w:lang w:val="mk-MK"/>
        </w:rPr>
        <w:t>алнички дол и речните корита на рек</w:t>
      </w:r>
      <w:r w:rsidR="00AE4506" w:rsidRPr="00B92181">
        <w:rPr>
          <w:rFonts w:ascii="StobiSerif Regular" w:hAnsi="StobiSerif Regular"/>
          <w:szCs w:val="24"/>
        </w:rPr>
        <w:t>aт</w:t>
      </w:r>
      <w:r w:rsidR="00C70699" w:rsidRPr="00B92181">
        <w:rPr>
          <w:rFonts w:ascii="StobiSerif Regular" w:hAnsi="StobiSerif Regular"/>
          <w:szCs w:val="24"/>
        </w:rPr>
        <w:t>a</w:t>
      </w:r>
      <w:r w:rsidRPr="00B92181">
        <w:rPr>
          <w:rFonts w:ascii="StobiSerif Regular" w:hAnsi="StobiSerif Regular"/>
          <w:szCs w:val="24"/>
          <w:lang w:val="mk-MK"/>
        </w:rPr>
        <w:t xml:space="preserve"> Луда Мара и Овчка река со изработена пресметка</w:t>
      </w:r>
      <w:r w:rsidR="00C70699" w:rsidRPr="00B92181">
        <w:rPr>
          <w:rFonts w:ascii="StobiSerif Regular" w:hAnsi="StobiSerif Regular"/>
          <w:szCs w:val="24"/>
        </w:rPr>
        <w:t>:</w:t>
      </w:r>
    </w:p>
    <w:p w:rsidR="00DC4594" w:rsidRPr="00B92181" w:rsidRDefault="00DC4594" w:rsidP="00C70699">
      <w:pPr>
        <w:tabs>
          <w:tab w:val="left" w:pos="709"/>
        </w:tabs>
        <w:rPr>
          <w:rFonts w:ascii="StobiSerif Regular" w:hAnsi="StobiSerif Regular"/>
          <w:szCs w:val="24"/>
          <w:lang w:val="mk-MK"/>
        </w:rPr>
      </w:pPr>
    </w:p>
    <w:p w:rsidR="00DC4594" w:rsidRPr="00B92181" w:rsidRDefault="00DC4594" w:rsidP="00C70699">
      <w:pPr>
        <w:tabs>
          <w:tab w:val="left" w:pos="709"/>
        </w:tabs>
        <w:rPr>
          <w:rFonts w:ascii="StobiSerif Regular" w:hAnsi="StobiSerif Regular"/>
          <w:szCs w:val="24"/>
          <w:lang w:val="mk-MK"/>
        </w:rPr>
      </w:pPr>
    </w:p>
    <w:p w:rsidR="00C70699" w:rsidRPr="00B92181" w:rsidRDefault="00C70699" w:rsidP="00C70699">
      <w:pPr>
        <w:pStyle w:val="ListParagraph"/>
        <w:tabs>
          <w:tab w:val="left" w:pos="709"/>
        </w:tabs>
        <w:rPr>
          <w:rFonts w:ascii="StobiSerif Regular" w:hAnsi="StobiSerif Regular"/>
          <w:b/>
          <w:sz w:val="24"/>
          <w:szCs w:val="24"/>
          <w:lang w:val="en-US"/>
        </w:rPr>
      </w:pPr>
      <w:r w:rsidRPr="00B92181">
        <w:rPr>
          <w:rFonts w:ascii="StobiSerif Regular" w:hAnsi="StobiSerif Regular"/>
          <w:b/>
          <w:sz w:val="24"/>
          <w:szCs w:val="24"/>
        </w:rPr>
        <w:t>ПОРОЈНИЦИ</w:t>
      </w:r>
      <w:r w:rsidR="00DC4594" w:rsidRPr="00B92181">
        <w:rPr>
          <w:rFonts w:ascii="StobiSerif Regular" w:hAnsi="StobiSerif Regular"/>
          <w:b/>
          <w:sz w:val="24"/>
          <w:szCs w:val="24"/>
          <w:lang w:val="en-US"/>
        </w:rPr>
        <w:t>:</w:t>
      </w:r>
    </w:p>
    <w:p w:rsidR="00C70699" w:rsidRPr="00B92181" w:rsidRDefault="00C70699" w:rsidP="00C70699">
      <w:pPr>
        <w:pStyle w:val="ListParagraph"/>
        <w:tabs>
          <w:tab w:val="left" w:pos="709"/>
        </w:tabs>
        <w:rPr>
          <w:rFonts w:ascii="StobiSerif Regular" w:hAnsi="StobiSerif Regular"/>
          <w:b/>
          <w:sz w:val="24"/>
          <w:szCs w:val="24"/>
        </w:rPr>
      </w:pPr>
    </w:p>
    <w:p w:rsidR="00C70699" w:rsidRPr="00B92181" w:rsidRDefault="00C70699" w:rsidP="00C70699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StobiSerif Regular" w:hAnsi="StobiSerif Regular"/>
          <w:b/>
          <w:sz w:val="24"/>
          <w:szCs w:val="24"/>
        </w:rPr>
      </w:pPr>
      <w:r w:rsidRPr="00B92181">
        <w:rPr>
          <w:rFonts w:ascii="StobiSerif Regular" w:hAnsi="StobiSerif Regular"/>
          <w:b/>
          <w:sz w:val="24"/>
          <w:szCs w:val="24"/>
        </w:rPr>
        <w:t xml:space="preserve">ЖЕЛКОВ ДОЛ </w:t>
      </w:r>
    </w:p>
    <w:p w:rsidR="000B239E" w:rsidRPr="00B92181" w:rsidRDefault="000B239E" w:rsidP="000B239E">
      <w:pPr>
        <w:pStyle w:val="ListParagraph"/>
        <w:tabs>
          <w:tab w:val="left" w:pos="709"/>
        </w:tabs>
        <w:ind w:left="1080"/>
        <w:rPr>
          <w:rFonts w:ascii="StobiSerif Regular" w:hAnsi="StobiSerif Regular"/>
          <w:b/>
          <w:sz w:val="24"/>
          <w:szCs w:val="24"/>
        </w:rPr>
      </w:pPr>
    </w:p>
    <w:p w:rsidR="000B239E" w:rsidRPr="00B92181" w:rsidRDefault="000B239E" w:rsidP="000B239E">
      <w:pPr>
        <w:pStyle w:val="ListParagraph"/>
        <w:tabs>
          <w:tab w:val="left" w:pos="709"/>
        </w:tabs>
        <w:rPr>
          <w:rFonts w:ascii="StobiSerif Regular" w:hAnsi="StobiSerif Regular"/>
          <w:sz w:val="24"/>
          <w:szCs w:val="24"/>
        </w:rPr>
      </w:pPr>
      <w:r w:rsidRPr="00B92181">
        <w:rPr>
          <w:rFonts w:ascii="StobiSerif Regular" w:hAnsi="StobiSerif Regular"/>
          <w:sz w:val="24"/>
          <w:szCs w:val="24"/>
        </w:rPr>
        <w:t xml:space="preserve"> Машински ископ на земја од </w:t>
      </w:r>
      <w:r w:rsidRPr="00B92181">
        <w:rPr>
          <w:rFonts w:ascii="StobiSerif Regular" w:hAnsi="StobiSerif Regular"/>
          <w:sz w:val="24"/>
          <w:szCs w:val="24"/>
          <w:lang w:val="en-US"/>
        </w:rPr>
        <w:t xml:space="preserve">III </w:t>
      </w:r>
      <w:r w:rsidRPr="00B92181">
        <w:rPr>
          <w:rFonts w:ascii="StobiSerif Regular" w:hAnsi="StobiSerif Regular"/>
          <w:sz w:val="24"/>
          <w:szCs w:val="24"/>
        </w:rPr>
        <w:t>категорија со утовар и транспорт до 5 км</w:t>
      </w:r>
    </w:p>
    <w:p w:rsidR="00C70699" w:rsidRPr="00B92181" w:rsidRDefault="00C70699" w:rsidP="00C70699">
      <w:pPr>
        <w:pStyle w:val="ListParagraph"/>
        <w:tabs>
          <w:tab w:val="left" w:pos="709"/>
        </w:tabs>
        <w:rPr>
          <w:rFonts w:ascii="StobiSerif Regular" w:hAnsi="StobiSerif Regular"/>
          <w:sz w:val="24"/>
          <w:szCs w:val="24"/>
        </w:rPr>
      </w:pPr>
    </w:p>
    <w:p w:rsidR="00C70699" w:rsidRPr="00B92181" w:rsidRDefault="00C70699" w:rsidP="00C70699">
      <w:pPr>
        <w:pStyle w:val="ListParagraph"/>
        <w:tabs>
          <w:tab w:val="left" w:pos="709"/>
        </w:tabs>
        <w:rPr>
          <w:rFonts w:ascii="StobiSerif Regular" w:hAnsi="StobiSerif Regular"/>
          <w:sz w:val="24"/>
          <w:szCs w:val="24"/>
        </w:rPr>
      </w:pPr>
      <w:r w:rsidRPr="00B92181">
        <w:rPr>
          <w:rFonts w:ascii="StobiSerif Regular" w:hAnsi="StobiSerif Regular"/>
          <w:sz w:val="24"/>
          <w:szCs w:val="24"/>
        </w:rPr>
        <w:t xml:space="preserve">      200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х 10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х 0,20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 xml:space="preserve">1  </w:t>
      </w:r>
      <w:r w:rsidRPr="00B92181">
        <w:rPr>
          <w:rFonts w:ascii="StobiSerif Regular" w:hAnsi="StobiSerif Regular"/>
          <w:sz w:val="24"/>
          <w:szCs w:val="24"/>
        </w:rPr>
        <w:t>=  400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3</w:t>
      </w:r>
      <w:r w:rsidRPr="00B92181">
        <w:rPr>
          <w:rFonts w:ascii="StobiSerif Regular" w:hAnsi="StobiSerif Regular"/>
          <w:sz w:val="24"/>
          <w:szCs w:val="24"/>
        </w:rPr>
        <w:t xml:space="preserve"> х </w:t>
      </w:r>
      <w:r w:rsidR="001F6AFB" w:rsidRPr="00B92181">
        <w:rPr>
          <w:rFonts w:ascii="StobiSerif Regular" w:hAnsi="StobiSerif Regular"/>
          <w:sz w:val="24"/>
          <w:szCs w:val="24"/>
        </w:rPr>
        <w:t>450</w:t>
      </w:r>
      <w:r w:rsidRPr="00B92181">
        <w:rPr>
          <w:rFonts w:ascii="StobiSerif Regular" w:hAnsi="StobiSerif Regular"/>
          <w:sz w:val="24"/>
          <w:szCs w:val="24"/>
        </w:rPr>
        <w:t xml:space="preserve"> ден = </w:t>
      </w:r>
      <w:r w:rsidR="001F6AFB" w:rsidRPr="00B92181">
        <w:rPr>
          <w:rFonts w:ascii="StobiSerif Regular" w:hAnsi="StobiSerif Regular"/>
          <w:b/>
          <w:sz w:val="24"/>
          <w:szCs w:val="24"/>
        </w:rPr>
        <w:t>18</w:t>
      </w:r>
      <w:r w:rsidRPr="00B92181">
        <w:rPr>
          <w:rFonts w:ascii="StobiSerif Regular" w:hAnsi="StobiSerif Regular"/>
          <w:b/>
          <w:sz w:val="24"/>
          <w:szCs w:val="24"/>
        </w:rPr>
        <w:t>0.000,00 ден</w:t>
      </w:r>
      <w:r w:rsidR="00830C43" w:rsidRPr="00B92181">
        <w:rPr>
          <w:rFonts w:ascii="StobiSerif Regular" w:hAnsi="StobiSerif Regular"/>
          <w:b/>
          <w:sz w:val="24"/>
          <w:szCs w:val="24"/>
        </w:rPr>
        <w:t>ари</w:t>
      </w:r>
    </w:p>
    <w:p w:rsidR="00520606" w:rsidRPr="00B92181" w:rsidRDefault="00520606" w:rsidP="00C70699">
      <w:pPr>
        <w:pStyle w:val="ListParagraph"/>
        <w:tabs>
          <w:tab w:val="left" w:pos="709"/>
        </w:tabs>
        <w:rPr>
          <w:rFonts w:ascii="StobiSerif Regular" w:hAnsi="StobiSerif Regular"/>
          <w:sz w:val="24"/>
          <w:szCs w:val="24"/>
        </w:rPr>
      </w:pPr>
    </w:p>
    <w:p w:rsidR="00C70699" w:rsidRPr="00B92181" w:rsidRDefault="00C70699" w:rsidP="00C70699">
      <w:pPr>
        <w:pStyle w:val="ListParagraph"/>
        <w:tabs>
          <w:tab w:val="left" w:pos="709"/>
        </w:tabs>
        <w:rPr>
          <w:rFonts w:ascii="StobiSerif Regular" w:hAnsi="StobiSerif Regular"/>
          <w:sz w:val="24"/>
          <w:szCs w:val="24"/>
        </w:rPr>
      </w:pPr>
    </w:p>
    <w:p w:rsidR="00C70699" w:rsidRPr="00B92181" w:rsidRDefault="00C70699" w:rsidP="00C70699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StobiSerif Regular" w:hAnsi="StobiSerif Regular"/>
          <w:b/>
          <w:sz w:val="24"/>
          <w:szCs w:val="24"/>
        </w:rPr>
      </w:pPr>
      <w:r w:rsidRPr="00B92181">
        <w:rPr>
          <w:rFonts w:ascii="StobiSerif Regular" w:hAnsi="StobiSerif Regular"/>
          <w:b/>
          <w:sz w:val="24"/>
          <w:szCs w:val="24"/>
        </w:rPr>
        <w:t>КАВАДАРЕЧКИ ДОЛ</w:t>
      </w:r>
    </w:p>
    <w:p w:rsidR="000B239E" w:rsidRPr="00B92181" w:rsidRDefault="000B239E" w:rsidP="000B239E">
      <w:pPr>
        <w:pStyle w:val="ListParagraph"/>
        <w:tabs>
          <w:tab w:val="left" w:pos="709"/>
        </w:tabs>
        <w:ind w:left="1080"/>
        <w:rPr>
          <w:rFonts w:ascii="StobiSerif Regular" w:hAnsi="StobiSerif Regular"/>
          <w:b/>
          <w:sz w:val="24"/>
          <w:szCs w:val="24"/>
        </w:rPr>
      </w:pPr>
    </w:p>
    <w:p w:rsidR="00C70699" w:rsidRPr="00B92181" w:rsidRDefault="000B239E" w:rsidP="00C70699">
      <w:pPr>
        <w:pStyle w:val="ListParagraph"/>
        <w:tabs>
          <w:tab w:val="left" w:pos="709"/>
        </w:tabs>
        <w:ind w:left="1080"/>
        <w:rPr>
          <w:rFonts w:ascii="StobiSerif Regular" w:hAnsi="StobiSerif Regular"/>
          <w:sz w:val="24"/>
          <w:szCs w:val="24"/>
        </w:rPr>
      </w:pPr>
      <w:r w:rsidRPr="00B92181">
        <w:rPr>
          <w:rFonts w:ascii="StobiSerif Regular" w:hAnsi="StobiSerif Regular"/>
          <w:sz w:val="24"/>
          <w:szCs w:val="24"/>
        </w:rPr>
        <w:t xml:space="preserve">Машински ископ на земја од </w:t>
      </w:r>
      <w:r w:rsidRPr="00B92181">
        <w:rPr>
          <w:rFonts w:ascii="StobiSerif Regular" w:hAnsi="StobiSerif Regular"/>
          <w:sz w:val="24"/>
          <w:szCs w:val="24"/>
          <w:lang w:val="en-US"/>
        </w:rPr>
        <w:t xml:space="preserve">III </w:t>
      </w:r>
      <w:r w:rsidRPr="00B92181">
        <w:rPr>
          <w:rFonts w:ascii="StobiSerif Regular" w:hAnsi="StobiSerif Regular"/>
          <w:sz w:val="24"/>
          <w:szCs w:val="24"/>
        </w:rPr>
        <w:t xml:space="preserve">категорија со утовар и транспорт до 3 км                                            </w:t>
      </w:r>
    </w:p>
    <w:p w:rsidR="00C70699" w:rsidRPr="00B92181" w:rsidRDefault="000B239E" w:rsidP="00520606">
      <w:pPr>
        <w:tabs>
          <w:tab w:val="left" w:pos="709"/>
        </w:tabs>
        <w:rPr>
          <w:rFonts w:ascii="StobiSerif Regular" w:hAnsi="StobiSerif Regular"/>
          <w:szCs w:val="24"/>
          <w:lang w:val="mk-MK"/>
        </w:rPr>
      </w:pPr>
      <w:r w:rsidRPr="00B92181">
        <w:rPr>
          <w:rFonts w:ascii="StobiSerif Regular" w:hAnsi="StobiSerif Regular"/>
          <w:szCs w:val="24"/>
          <w:lang w:val="mk-MK"/>
        </w:rPr>
        <w:t>1.</w:t>
      </w:r>
      <w:r w:rsidR="00C70699" w:rsidRPr="00B92181">
        <w:rPr>
          <w:rFonts w:ascii="StobiSerif Regular" w:hAnsi="StobiSerif Regular"/>
          <w:szCs w:val="24"/>
        </w:rPr>
        <w:t>Поплочендел  -   700 м</w:t>
      </w:r>
      <w:r w:rsidR="00C70699" w:rsidRPr="00B92181">
        <w:rPr>
          <w:rFonts w:ascii="StobiSerif Regular" w:hAnsi="StobiSerif Regular"/>
          <w:szCs w:val="24"/>
          <w:vertAlign w:val="superscript"/>
        </w:rPr>
        <w:t>1</w:t>
      </w:r>
      <w:r w:rsidR="00C70699" w:rsidRPr="00B92181">
        <w:rPr>
          <w:rFonts w:ascii="StobiSerif Regular" w:hAnsi="StobiSerif Regular"/>
          <w:szCs w:val="24"/>
        </w:rPr>
        <w:t xml:space="preserve"> х 12 м</w:t>
      </w:r>
      <w:r w:rsidR="00C70699" w:rsidRPr="00B92181">
        <w:rPr>
          <w:rFonts w:ascii="StobiSerif Regular" w:hAnsi="StobiSerif Regular"/>
          <w:szCs w:val="24"/>
          <w:vertAlign w:val="superscript"/>
        </w:rPr>
        <w:t>1</w:t>
      </w:r>
      <w:r w:rsidR="00C70699" w:rsidRPr="00B92181">
        <w:rPr>
          <w:rFonts w:ascii="StobiSerif Regular" w:hAnsi="StobiSerif Regular"/>
          <w:szCs w:val="24"/>
        </w:rPr>
        <w:t xml:space="preserve"> х 0,10 м</w:t>
      </w:r>
      <w:r w:rsidR="00C70699" w:rsidRPr="00B92181">
        <w:rPr>
          <w:rFonts w:ascii="StobiSerif Regular" w:hAnsi="StobiSerif Regular"/>
          <w:szCs w:val="24"/>
          <w:vertAlign w:val="superscript"/>
        </w:rPr>
        <w:t>1</w:t>
      </w:r>
      <w:r w:rsidR="00C70699" w:rsidRPr="00B92181">
        <w:rPr>
          <w:rFonts w:ascii="StobiSerif Regular" w:hAnsi="StobiSerif Regular"/>
          <w:szCs w:val="24"/>
        </w:rPr>
        <w:t xml:space="preserve"> =  840 м</w:t>
      </w:r>
      <w:r w:rsidR="00C70699" w:rsidRPr="00B92181">
        <w:rPr>
          <w:rFonts w:ascii="StobiSerif Regular" w:hAnsi="StobiSerif Regular"/>
          <w:szCs w:val="24"/>
          <w:vertAlign w:val="superscript"/>
        </w:rPr>
        <w:t>3</w:t>
      </w:r>
      <w:r w:rsidR="00520606" w:rsidRPr="00B92181">
        <w:rPr>
          <w:rFonts w:ascii="StobiSerif Regular" w:hAnsi="StobiSerif Regular"/>
          <w:szCs w:val="24"/>
        </w:rPr>
        <w:t xml:space="preserve"> х </w:t>
      </w:r>
      <w:r w:rsidR="001F6AFB" w:rsidRPr="00B92181">
        <w:rPr>
          <w:rFonts w:ascii="StobiSerif Regular" w:hAnsi="StobiSerif Regular"/>
          <w:szCs w:val="24"/>
          <w:lang w:val="mk-MK"/>
        </w:rPr>
        <w:t>450</w:t>
      </w:r>
      <w:r w:rsidR="001F6AFB" w:rsidRPr="00B92181">
        <w:rPr>
          <w:rFonts w:ascii="StobiSerif Regular" w:hAnsi="StobiSerif Regular"/>
          <w:szCs w:val="24"/>
        </w:rPr>
        <w:t>ден = 378.0</w:t>
      </w:r>
      <w:r w:rsidR="00520606" w:rsidRPr="00B92181">
        <w:rPr>
          <w:rFonts w:ascii="StobiSerif Regular" w:hAnsi="StobiSerif Regular"/>
          <w:szCs w:val="24"/>
        </w:rPr>
        <w:t>00,00 ден</w:t>
      </w:r>
      <w:r w:rsidR="00830C43" w:rsidRPr="00B92181">
        <w:rPr>
          <w:rFonts w:ascii="StobiSerif Regular" w:hAnsi="StobiSerif Regular"/>
          <w:szCs w:val="24"/>
          <w:lang w:val="mk-MK"/>
        </w:rPr>
        <w:t>ари</w:t>
      </w:r>
    </w:p>
    <w:p w:rsidR="00520606" w:rsidRPr="00B92181" w:rsidRDefault="00520606" w:rsidP="00520606">
      <w:pPr>
        <w:tabs>
          <w:tab w:val="left" w:pos="709"/>
        </w:tabs>
        <w:rPr>
          <w:rFonts w:ascii="StobiSerif Regular" w:hAnsi="StobiSerif Regular"/>
          <w:szCs w:val="24"/>
          <w:lang w:val="mk-MK"/>
        </w:rPr>
      </w:pPr>
    </w:p>
    <w:p w:rsidR="00520606" w:rsidRPr="00B92181" w:rsidRDefault="000B239E" w:rsidP="00520606">
      <w:pPr>
        <w:tabs>
          <w:tab w:val="left" w:pos="709"/>
        </w:tabs>
        <w:rPr>
          <w:rFonts w:ascii="StobiSerif Regular" w:hAnsi="StobiSerif Regular"/>
          <w:szCs w:val="24"/>
          <w:lang w:val="mk-MK"/>
        </w:rPr>
      </w:pPr>
      <w:r w:rsidRPr="00B92181">
        <w:rPr>
          <w:rFonts w:ascii="StobiSerif Regular" w:hAnsi="StobiSerif Regular"/>
          <w:szCs w:val="24"/>
          <w:lang w:val="mk-MK"/>
        </w:rPr>
        <w:t>2.</w:t>
      </w:r>
      <w:r w:rsidR="00520606" w:rsidRPr="00B92181">
        <w:rPr>
          <w:rFonts w:ascii="StobiSerif Regular" w:hAnsi="StobiSerif Regular"/>
          <w:szCs w:val="24"/>
          <w:lang w:val="mk-MK"/>
        </w:rPr>
        <w:t xml:space="preserve"> Земјен дел -         200 м</w:t>
      </w:r>
      <w:r w:rsidR="00520606" w:rsidRPr="00B92181">
        <w:rPr>
          <w:rFonts w:ascii="StobiSerif Regular" w:hAnsi="StobiSerif Regular"/>
          <w:szCs w:val="24"/>
          <w:vertAlign w:val="superscript"/>
          <w:lang w:val="mk-MK"/>
        </w:rPr>
        <w:t>1</w:t>
      </w:r>
      <w:r w:rsidR="00520606" w:rsidRPr="00B92181">
        <w:rPr>
          <w:rFonts w:ascii="StobiSerif Regular" w:hAnsi="StobiSerif Regular"/>
          <w:szCs w:val="24"/>
          <w:lang w:val="mk-MK"/>
        </w:rPr>
        <w:t xml:space="preserve"> х 12 м</w:t>
      </w:r>
      <w:r w:rsidR="00520606" w:rsidRPr="00B92181">
        <w:rPr>
          <w:rFonts w:ascii="StobiSerif Regular" w:hAnsi="StobiSerif Regular"/>
          <w:szCs w:val="24"/>
          <w:vertAlign w:val="superscript"/>
          <w:lang w:val="mk-MK"/>
        </w:rPr>
        <w:t>1</w:t>
      </w:r>
      <w:r w:rsidR="00520606" w:rsidRPr="00B92181">
        <w:rPr>
          <w:rFonts w:ascii="StobiSerif Regular" w:hAnsi="StobiSerif Regular"/>
          <w:szCs w:val="24"/>
          <w:lang w:val="mk-MK"/>
        </w:rPr>
        <w:t xml:space="preserve"> х 0,50 м</w:t>
      </w:r>
      <w:r w:rsidR="00520606" w:rsidRPr="00B92181">
        <w:rPr>
          <w:rFonts w:ascii="StobiSerif Regular" w:hAnsi="StobiSerif Regular"/>
          <w:szCs w:val="24"/>
          <w:vertAlign w:val="superscript"/>
          <w:lang w:val="mk-MK"/>
        </w:rPr>
        <w:t>1</w:t>
      </w:r>
      <w:r w:rsidR="00520606" w:rsidRPr="00B92181">
        <w:rPr>
          <w:rFonts w:ascii="StobiSerif Regular" w:hAnsi="StobiSerif Regular"/>
          <w:szCs w:val="24"/>
          <w:lang w:val="mk-MK"/>
        </w:rPr>
        <w:t xml:space="preserve"> = 1200 м</w:t>
      </w:r>
      <w:r w:rsidR="00520606" w:rsidRPr="00B92181">
        <w:rPr>
          <w:rFonts w:ascii="StobiSerif Regular" w:hAnsi="StobiSerif Regular"/>
          <w:szCs w:val="24"/>
          <w:vertAlign w:val="superscript"/>
          <w:lang w:val="mk-MK"/>
        </w:rPr>
        <w:t xml:space="preserve">3 </w:t>
      </w:r>
      <w:r w:rsidR="00520606" w:rsidRPr="00B92181">
        <w:rPr>
          <w:rFonts w:ascii="StobiSerif Regular" w:hAnsi="StobiSerif Regular"/>
          <w:szCs w:val="24"/>
          <w:lang w:val="mk-MK"/>
        </w:rPr>
        <w:t xml:space="preserve">х </w:t>
      </w:r>
      <w:r w:rsidR="001F6AFB" w:rsidRPr="00B92181">
        <w:rPr>
          <w:rFonts w:ascii="StobiSerif Regular" w:hAnsi="StobiSerif Regular"/>
          <w:szCs w:val="24"/>
          <w:lang w:val="mk-MK"/>
        </w:rPr>
        <w:t>450</w:t>
      </w:r>
      <w:r w:rsidR="00520606" w:rsidRPr="00B92181">
        <w:rPr>
          <w:rFonts w:ascii="StobiSerif Regular" w:hAnsi="StobiSerif Regular"/>
          <w:szCs w:val="24"/>
          <w:lang w:val="mk-MK"/>
        </w:rPr>
        <w:t xml:space="preserve"> ден = </w:t>
      </w:r>
      <w:r w:rsidR="001F6AFB" w:rsidRPr="00B92181">
        <w:rPr>
          <w:rFonts w:ascii="StobiSerif Regular" w:hAnsi="StobiSerif Regular"/>
          <w:szCs w:val="24"/>
          <w:lang w:val="mk-MK"/>
        </w:rPr>
        <w:t>540</w:t>
      </w:r>
      <w:r w:rsidR="00520606" w:rsidRPr="00B92181">
        <w:rPr>
          <w:rFonts w:ascii="StobiSerif Regular" w:hAnsi="StobiSerif Regular"/>
          <w:szCs w:val="24"/>
          <w:lang w:val="mk-MK"/>
        </w:rPr>
        <w:t>.000,00 ден</w:t>
      </w:r>
      <w:r w:rsidR="00830C43" w:rsidRPr="00B92181">
        <w:rPr>
          <w:rFonts w:ascii="StobiSerif Regular" w:hAnsi="StobiSerif Regular"/>
          <w:szCs w:val="24"/>
          <w:lang w:val="mk-MK"/>
        </w:rPr>
        <w:t>ари</w:t>
      </w:r>
    </w:p>
    <w:p w:rsidR="00520606" w:rsidRPr="00B92181" w:rsidRDefault="00520606" w:rsidP="00520606">
      <w:pPr>
        <w:tabs>
          <w:tab w:val="left" w:pos="709"/>
        </w:tabs>
        <w:ind w:left="720"/>
        <w:rPr>
          <w:rFonts w:ascii="StobiSerif Regular" w:hAnsi="StobiSerif Regular"/>
          <w:szCs w:val="24"/>
          <w:lang w:val="mk-MK"/>
        </w:rPr>
      </w:pPr>
    </w:p>
    <w:p w:rsidR="00520606" w:rsidRPr="00B92181" w:rsidRDefault="000B239E" w:rsidP="00520606">
      <w:pPr>
        <w:tabs>
          <w:tab w:val="left" w:pos="709"/>
        </w:tabs>
        <w:ind w:left="720"/>
        <w:rPr>
          <w:rFonts w:ascii="StobiSerif Regular" w:hAnsi="StobiSerif Regular"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 xml:space="preserve">                                             </w:t>
      </w:r>
      <w:r w:rsidR="00681898">
        <w:rPr>
          <w:rFonts w:ascii="StobiSerif Regular" w:hAnsi="StobiSerif Regular"/>
          <w:b/>
          <w:szCs w:val="24"/>
          <w:lang w:val="mk-MK"/>
        </w:rPr>
        <w:t xml:space="preserve">                      </w:t>
      </w:r>
      <w:r w:rsidRPr="00B92181">
        <w:rPr>
          <w:rFonts w:ascii="StobiSerif Regular" w:hAnsi="StobiSerif Regular"/>
          <w:b/>
          <w:szCs w:val="24"/>
          <w:lang w:val="mk-MK"/>
        </w:rPr>
        <w:t>ВКУПНО</w:t>
      </w:r>
      <w:r w:rsidR="00520606" w:rsidRPr="00B92181">
        <w:rPr>
          <w:rFonts w:ascii="StobiSerif Regular" w:hAnsi="StobiSerif Regular"/>
          <w:b/>
          <w:szCs w:val="24"/>
          <w:lang w:val="mk-MK"/>
        </w:rPr>
        <w:t xml:space="preserve">= </w:t>
      </w:r>
      <w:r w:rsidR="001F6AFB" w:rsidRPr="00B92181">
        <w:rPr>
          <w:rFonts w:ascii="StobiSerif Regular" w:hAnsi="StobiSerif Regular"/>
          <w:b/>
          <w:szCs w:val="24"/>
          <w:lang w:val="mk-MK"/>
        </w:rPr>
        <w:t>918.0</w:t>
      </w:r>
      <w:r w:rsidR="00520606" w:rsidRPr="00B92181">
        <w:rPr>
          <w:rFonts w:ascii="StobiSerif Regular" w:hAnsi="StobiSerif Regular"/>
          <w:b/>
          <w:szCs w:val="24"/>
          <w:lang w:val="mk-MK"/>
        </w:rPr>
        <w:t>00,00 ден</w:t>
      </w:r>
      <w:r w:rsidR="00830C43" w:rsidRPr="00B92181">
        <w:rPr>
          <w:rFonts w:ascii="StobiSerif Regular" w:hAnsi="StobiSerif Regular"/>
          <w:b/>
          <w:szCs w:val="24"/>
          <w:lang w:val="mk-MK"/>
        </w:rPr>
        <w:t>ари</w:t>
      </w:r>
    </w:p>
    <w:p w:rsidR="00520606" w:rsidRPr="00B92181" w:rsidRDefault="00520606" w:rsidP="00520606">
      <w:pPr>
        <w:tabs>
          <w:tab w:val="left" w:pos="709"/>
        </w:tabs>
        <w:ind w:left="720"/>
        <w:rPr>
          <w:rFonts w:ascii="StobiSerif Regular" w:hAnsi="StobiSerif Regular"/>
          <w:szCs w:val="24"/>
          <w:lang w:val="mk-MK"/>
        </w:rPr>
      </w:pPr>
    </w:p>
    <w:p w:rsidR="00520606" w:rsidRPr="00B92181" w:rsidRDefault="00520606" w:rsidP="00520606">
      <w:pPr>
        <w:tabs>
          <w:tab w:val="left" w:pos="709"/>
        </w:tabs>
        <w:ind w:left="720"/>
        <w:rPr>
          <w:rFonts w:ascii="StobiSerif Regular" w:hAnsi="StobiSerif Regular"/>
          <w:szCs w:val="24"/>
          <w:lang w:val="mk-MK"/>
        </w:rPr>
      </w:pPr>
    </w:p>
    <w:p w:rsidR="00520606" w:rsidRPr="00B92181" w:rsidRDefault="00520606" w:rsidP="00520606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StobiSerif Regular" w:hAnsi="StobiSerif Regular"/>
          <w:b/>
          <w:sz w:val="24"/>
          <w:szCs w:val="24"/>
        </w:rPr>
      </w:pPr>
      <w:r w:rsidRPr="00B92181">
        <w:rPr>
          <w:rFonts w:ascii="StobiSerif Regular" w:hAnsi="StobiSerif Regular"/>
          <w:b/>
          <w:sz w:val="24"/>
          <w:szCs w:val="24"/>
        </w:rPr>
        <w:t xml:space="preserve">КАЛНИЧКИ ДОЛ </w:t>
      </w:r>
    </w:p>
    <w:p w:rsidR="000B239E" w:rsidRPr="00B92181" w:rsidRDefault="000B239E" w:rsidP="000B239E">
      <w:pPr>
        <w:pStyle w:val="ListParagraph"/>
        <w:tabs>
          <w:tab w:val="left" w:pos="709"/>
        </w:tabs>
        <w:ind w:left="1080"/>
        <w:rPr>
          <w:rFonts w:ascii="StobiSerif Regular" w:hAnsi="StobiSerif Regular"/>
          <w:b/>
          <w:sz w:val="24"/>
          <w:szCs w:val="24"/>
        </w:rPr>
      </w:pPr>
    </w:p>
    <w:p w:rsidR="000B239E" w:rsidRPr="00B92181" w:rsidRDefault="000B239E" w:rsidP="000B239E">
      <w:pPr>
        <w:pStyle w:val="ListParagraph"/>
        <w:tabs>
          <w:tab w:val="left" w:pos="709"/>
        </w:tabs>
        <w:ind w:left="1080"/>
        <w:rPr>
          <w:rFonts w:ascii="StobiSerif Regular" w:hAnsi="StobiSerif Regular"/>
          <w:sz w:val="24"/>
          <w:szCs w:val="24"/>
        </w:rPr>
      </w:pPr>
      <w:r w:rsidRPr="00B92181">
        <w:rPr>
          <w:rFonts w:ascii="StobiSerif Regular" w:hAnsi="StobiSerif Regular"/>
          <w:sz w:val="24"/>
          <w:szCs w:val="24"/>
        </w:rPr>
        <w:t xml:space="preserve">Машински ископ на земја од </w:t>
      </w:r>
      <w:r w:rsidRPr="00B92181">
        <w:rPr>
          <w:rFonts w:ascii="StobiSerif Regular" w:hAnsi="StobiSerif Regular"/>
          <w:sz w:val="24"/>
          <w:szCs w:val="24"/>
          <w:lang w:val="en-US"/>
        </w:rPr>
        <w:t xml:space="preserve">III </w:t>
      </w:r>
      <w:r w:rsidRPr="00B92181">
        <w:rPr>
          <w:rFonts w:ascii="StobiSerif Regular" w:hAnsi="StobiSerif Regular"/>
          <w:sz w:val="24"/>
          <w:szCs w:val="24"/>
        </w:rPr>
        <w:t>категорија со утовар и транспорт до 5 км</w:t>
      </w:r>
    </w:p>
    <w:p w:rsidR="00520606" w:rsidRPr="00B92181" w:rsidRDefault="00520606" w:rsidP="00520606">
      <w:pPr>
        <w:pStyle w:val="ListParagraph"/>
        <w:tabs>
          <w:tab w:val="left" w:pos="709"/>
        </w:tabs>
        <w:ind w:left="1080"/>
        <w:rPr>
          <w:rFonts w:ascii="StobiSerif Regular" w:hAnsi="StobiSerif Regular"/>
          <w:b/>
          <w:sz w:val="24"/>
          <w:szCs w:val="24"/>
        </w:rPr>
      </w:pPr>
    </w:p>
    <w:p w:rsidR="001F6AFB" w:rsidRDefault="00520606" w:rsidP="00830C43">
      <w:pPr>
        <w:pStyle w:val="ListParagraph"/>
        <w:tabs>
          <w:tab w:val="left" w:pos="709"/>
        </w:tabs>
        <w:ind w:left="1080"/>
        <w:rPr>
          <w:rFonts w:ascii="StobiSerif Regular" w:hAnsi="StobiSerif Regular"/>
          <w:b/>
          <w:sz w:val="24"/>
          <w:szCs w:val="24"/>
        </w:rPr>
      </w:pPr>
      <w:r w:rsidRPr="00B92181">
        <w:rPr>
          <w:rFonts w:ascii="StobiSerif Regular" w:hAnsi="StobiSerif Regular"/>
          <w:sz w:val="24"/>
          <w:szCs w:val="24"/>
        </w:rPr>
        <w:t>200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х 10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х 0,5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 = 1000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3</w:t>
      </w:r>
      <w:r w:rsidRPr="00B92181">
        <w:rPr>
          <w:rFonts w:ascii="StobiSerif Regular" w:hAnsi="StobiSerif Regular"/>
          <w:sz w:val="24"/>
          <w:szCs w:val="24"/>
        </w:rPr>
        <w:t xml:space="preserve"> х </w:t>
      </w:r>
      <w:r w:rsidR="001F6AFB" w:rsidRPr="00B92181">
        <w:rPr>
          <w:rFonts w:ascii="StobiSerif Regular" w:hAnsi="StobiSerif Regular"/>
          <w:sz w:val="24"/>
          <w:szCs w:val="24"/>
        </w:rPr>
        <w:t>450</w:t>
      </w:r>
      <w:r w:rsidRPr="00B92181">
        <w:rPr>
          <w:rFonts w:ascii="StobiSerif Regular" w:hAnsi="StobiSerif Regular"/>
          <w:sz w:val="24"/>
          <w:szCs w:val="24"/>
        </w:rPr>
        <w:t xml:space="preserve"> ден = </w:t>
      </w:r>
      <w:r w:rsidR="001F6AFB" w:rsidRPr="00B92181">
        <w:rPr>
          <w:rFonts w:ascii="StobiSerif Regular" w:hAnsi="StobiSerif Regular"/>
          <w:b/>
          <w:sz w:val="24"/>
          <w:szCs w:val="24"/>
        </w:rPr>
        <w:t>4</w:t>
      </w:r>
      <w:r w:rsidRPr="00B92181">
        <w:rPr>
          <w:rFonts w:ascii="StobiSerif Regular" w:hAnsi="StobiSerif Regular"/>
          <w:b/>
          <w:sz w:val="24"/>
          <w:szCs w:val="24"/>
        </w:rPr>
        <w:t>50.000,00 ден</w:t>
      </w:r>
      <w:r w:rsidR="00830C43" w:rsidRPr="00B92181">
        <w:rPr>
          <w:rFonts w:ascii="StobiSerif Regular" w:hAnsi="StobiSerif Regular"/>
          <w:b/>
          <w:sz w:val="24"/>
          <w:szCs w:val="24"/>
        </w:rPr>
        <w:t>ари</w:t>
      </w:r>
    </w:p>
    <w:p w:rsidR="002C50AA" w:rsidRPr="00B92181" w:rsidRDefault="002C50AA" w:rsidP="00830C43">
      <w:pPr>
        <w:pStyle w:val="ListParagraph"/>
        <w:tabs>
          <w:tab w:val="left" w:pos="709"/>
        </w:tabs>
        <w:ind w:left="1080"/>
        <w:rPr>
          <w:rFonts w:ascii="StobiSerif Regular" w:hAnsi="StobiSerif Regular"/>
          <w:sz w:val="24"/>
          <w:szCs w:val="24"/>
        </w:rPr>
      </w:pPr>
    </w:p>
    <w:p w:rsidR="00DC4594" w:rsidRPr="00B92181" w:rsidRDefault="00DC4594" w:rsidP="00520606">
      <w:pPr>
        <w:tabs>
          <w:tab w:val="left" w:pos="709"/>
        </w:tabs>
        <w:ind w:left="720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lastRenderedPageBreak/>
        <w:t>РЕКИ</w:t>
      </w:r>
      <w:r w:rsidRPr="00B92181">
        <w:rPr>
          <w:rFonts w:ascii="StobiSerif Regular" w:hAnsi="StobiSerif Regular"/>
          <w:b/>
          <w:szCs w:val="24"/>
        </w:rPr>
        <w:t>:</w:t>
      </w:r>
    </w:p>
    <w:p w:rsidR="00DC4594" w:rsidRPr="00B92181" w:rsidRDefault="00DC4594" w:rsidP="00BC482E">
      <w:pPr>
        <w:tabs>
          <w:tab w:val="left" w:pos="709"/>
        </w:tabs>
        <w:spacing w:line="276" w:lineRule="auto"/>
        <w:rPr>
          <w:rFonts w:ascii="StobiSerif Regular" w:hAnsi="StobiSerif Regular"/>
          <w:szCs w:val="24"/>
          <w:lang w:val="mk-MK"/>
        </w:rPr>
      </w:pPr>
    </w:p>
    <w:p w:rsidR="000B239E" w:rsidRPr="00B92181" w:rsidRDefault="00DC4594" w:rsidP="00B92181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StobiSerif Regular" w:hAnsi="StobiSerif Regular"/>
          <w:b/>
          <w:sz w:val="24"/>
          <w:szCs w:val="24"/>
        </w:rPr>
      </w:pPr>
      <w:r w:rsidRPr="00B92181">
        <w:rPr>
          <w:rFonts w:ascii="StobiSerif Regular" w:hAnsi="StobiSerif Regular"/>
          <w:b/>
          <w:sz w:val="24"/>
          <w:szCs w:val="24"/>
        </w:rPr>
        <w:t>ЛУДА МАРА</w:t>
      </w:r>
    </w:p>
    <w:p w:rsidR="000B239E" w:rsidRPr="00B92181" w:rsidRDefault="000B239E" w:rsidP="000B239E">
      <w:pPr>
        <w:pStyle w:val="ListParagraph"/>
        <w:tabs>
          <w:tab w:val="left" w:pos="709"/>
        </w:tabs>
        <w:ind w:left="1080"/>
        <w:rPr>
          <w:rFonts w:ascii="StobiSerif Regular" w:hAnsi="StobiSerif Regular"/>
          <w:sz w:val="24"/>
          <w:szCs w:val="24"/>
        </w:rPr>
      </w:pPr>
      <w:r w:rsidRPr="00B92181">
        <w:rPr>
          <w:rFonts w:ascii="StobiSerif Regular" w:hAnsi="StobiSerif Regular"/>
          <w:sz w:val="24"/>
          <w:szCs w:val="24"/>
        </w:rPr>
        <w:t xml:space="preserve">Машински ископ на земја од </w:t>
      </w:r>
      <w:r w:rsidRPr="00B92181">
        <w:rPr>
          <w:rFonts w:ascii="StobiSerif Regular" w:hAnsi="StobiSerif Regular"/>
          <w:sz w:val="24"/>
          <w:szCs w:val="24"/>
          <w:lang w:val="en-US"/>
        </w:rPr>
        <w:t xml:space="preserve">III </w:t>
      </w:r>
      <w:r w:rsidRPr="00B92181">
        <w:rPr>
          <w:rFonts w:ascii="StobiSerif Regular" w:hAnsi="StobiSerif Regular"/>
          <w:sz w:val="24"/>
          <w:szCs w:val="24"/>
        </w:rPr>
        <w:t>категорија со утовар и транспорт до 10 км</w:t>
      </w:r>
    </w:p>
    <w:p w:rsidR="00DC4594" w:rsidRPr="00B92181" w:rsidRDefault="00DC4594" w:rsidP="00DC4594">
      <w:pPr>
        <w:pStyle w:val="ListParagraph"/>
        <w:tabs>
          <w:tab w:val="left" w:pos="709"/>
        </w:tabs>
        <w:ind w:left="1080"/>
        <w:rPr>
          <w:rFonts w:ascii="StobiSerif Regular" w:hAnsi="StobiSerif Regular"/>
          <w:b/>
          <w:sz w:val="24"/>
          <w:szCs w:val="24"/>
        </w:rPr>
      </w:pPr>
    </w:p>
    <w:p w:rsidR="00DC4594" w:rsidRPr="00B92181" w:rsidRDefault="00DC4594" w:rsidP="00B92181">
      <w:pPr>
        <w:pStyle w:val="ListParagraph"/>
        <w:tabs>
          <w:tab w:val="left" w:pos="709"/>
        </w:tabs>
        <w:ind w:left="1080"/>
        <w:rPr>
          <w:rFonts w:ascii="StobiSerif Regular" w:hAnsi="StobiSerif Regular"/>
          <w:sz w:val="24"/>
          <w:szCs w:val="24"/>
        </w:rPr>
      </w:pPr>
      <w:r w:rsidRPr="00B92181">
        <w:rPr>
          <w:rFonts w:ascii="StobiSerif Regular" w:hAnsi="StobiSerif Regular"/>
          <w:sz w:val="24"/>
          <w:szCs w:val="24"/>
        </w:rPr>
        <w:t>200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х 15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х 0,20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=600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 xml:space="preserve">3 </w:t>
      </w:r>
      <w:r w:rsidRPr="00B92181">
        <w:rPr>
          <w:rFonts w:ascii="StobiSerif Regular" w:hAnsi="StobiSerif Regular"/>
          <w:sz w:val="24"/>
          <w:szCs w:val="24"/>
        </w:rPr>
        <w:t xml:space="preserve">х </w:t>
      </w:r>
      <w:r w:rsidR="001F6AFB" w:rsidRPr="00B92181">
        <w:rPr>
          <w:rFonts w:ascii="StobiSerif Regular" w:hAnsi="StobiSerif Regular"/>
          <w:sz w:val="24"/>
          <w:szCs w:val="24"/>
        </w:rPr>
        <w:t>4</w:t>
      </w:r>
      <w:r w:rsidR="00513AA8" w:rsidRPr="00B92181">
        <w:rPr>
          <w:rFonts w:ascii="StobiSerif Regular" w:hAnsi="StobiSerif Regular"/>
          <w:sz w:val="24"/>
          <w:szCs w:val="24"/>
        </w:rPr>
        <w:t>00</w:t>
      </w:r>
      <w:r w:rsidRPr="00B92181">
        <w:rPr>
          <w:rFonts w:ascii="StobiSerif Regular" w:hAnsi="StobiSerif Regular"/>
          <w:sz w:val="24"/>
          <w:szCs w:val="24"/>
        </w:rPr>
        <w:t xml:space="preserve"> ден = </w:t>
      </w:r>
      <w:r w:rsidRPr="00B92181">
        <w:rPr>
          <w:rFonts w:ascii="StobiSerif Regular" w:hAnsi="StobiSerif Regular"/>
          <w:b/>
          <w:sz w:val="24"/>
          <w:szCs w:val="24"/>
        </w:rPr>
        <w:t>180.000,00 ден</w:t>
      </w:r>
      <w:r w:rsidR="00830C43" w:rsidRPr="00B92181">
        <w:rPr>
          <w:rFonts w:ascii="StobiSerif Regular" w:hAnsi="StobiSerif Regular"/>
          <w:b/>
          <w:sz w:val="24"/>
          <w:szCs w:val="24"/>
        </w:rPr>
        <w:t>ари</w:t>
      </w:r>
    </w:p>
    <w:p w:rsidR="006B3D46" w:rsidRPr="00B92181" w:rsidRDefault="006B3D46" w:rsidP="00DC4594">
      <w:pPr>
        <w:pStyle w:val="ListParagraph"/>
        <w:tabs>
          <w:tab w:val="left" w:pos="709"/>
        </w:tabs>
        <w:ind w:left="1080"/>
        <w:rPr>
          <w:rFonts w:ascii="StobiSerif Regular" w:hAnsi="StobiSerif Regular"/>
          <w:b/>
          <w:sz w:val="24"/>
          <w:szCs w:val="24"/>
        </w:rPr>
      </w:pPr>
    </w:p>
    <w:p w:rsidR="006B3D46" w:rsidRPr="00B92181" w:rsidRDefault="006B3D46" w:rsidP="006B3D46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StobiSerif Regular" w:hAnsi="StobiSerif Regular"/>
          <w:b/>
          <w:sz w:val="24"/>
          <w:szCs w:val="24"/>
        </w:rPr>
      </w:pPr>
      <w:r w:rsidRPr="00B92181">
        <w:rPr>
          <w:rFonts w:ascii="StobiSerif Regular" w:hAnsi="StobiSerif Regular"/>
          <w:b/>
          <w:sz w:val="24"/>
          <w:szCs w:val="24"/>
        </w:rPr>
        <w:t xml:space="preserve">ОВЧКА РЕКА </w:t>
      </w:r>
    </w:p>
    <w:p w:rsidR="000B239E" w:rsidRPr="00B92181" w:rsidRDefault="000B239E" w:rsidP="000B239E">
      <w:pPr>
        <w:pStyle w:val="ListParagraph"/>
        <w:tabs>
          <w:tab w:val="left" w:pos="709"/>
        </w:tabs>
        <w:ind w:left="1080"/>
        <w:rPr>
          <w:rFonts w:ascii="StobiSerif Regular" w:hAnsi="StobiSerif Regular"/>
          <w:b/>
          <w:sz w:val="24"/>
          <w:szCs w:val="24"/>
        </w:rPr>
      </w:pPr>
    </w:p>
    <w:p w:rsidR="006B3D46" w:rsidRPr="00B92181" w:rsidRDefault="000B239E" w:rsidP="006B3D46">
      <w:pPr>
        <w:pStyle w:val="ListParagraph"/>
        <w:tabs>
          <w:tab w:val="left" w:pos="709"/>
        </w:tabs>
        <w:ind w:left="1080"/>
        <w:rPr>
          <w:rFonts w:ascii="StobiSerif Regular" w:hAnsi="StobiSerif Regular"/>
          <w:sz w:val="24"/>
          <w:szCs w:val="24"/>
        </w:rPr>
      </w:pPr>
      <w:r w:rsidRPr="00B92181">
        <w:rPr>
          <w:rFonts w:ascii="StobiSerif Regular" w:hAnsi="StobiSerif Regular"/>
          <w:sz w:val="24"/>
          <w:szCs w:val="24"/>
        </w:rPr>
        <w:t xml:space="preserve">Машински ископ на земја од </w:t>
      </w:r>
      <w:r w:rsidRPr="00B92181">
        <w:rPr>
          <w:rFonts w:ascii="StobiSerif Regular" w:hAnsi="StobiSerif Regular"/>
          <w:sz w:val="24"/>
          <w:szCs w:val="24"/>
          <w:lang w:val="en-US"/>
        </w:rPr>
        <w:t xml:space="preserve">III </w:t>
      </w:r>
      <w:r w:rsidRPr="00B92181">
        <w:rPr>
          <w:rFonts w:ascii="StobiSerif Regular" w:hAnsi="StobiSerif Regular"/>
          <w:sz w:val="24"/>
          <w:szCs w:val="24"/>
        </w:rPr>
        <w:t>категорија со отфрлање до 10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>.</w:t>
      </w:r>
    </w:p>
    <w:p w:rsidR="000B239E" w:rsidRPr="00B92181" w:rsidRDefault="000B239E" w:rsidP="006B3D46">
      <w:pPr>
        <w:pStyle w:val="ListParagraph"/>
        <w:tabs>
          <w:tab w:val="left" w:pos="709"/>
        </w:tabs>
        <w:ind w:left="1080"/>
        <w:rPr>
          <w:rFonts w:ascii="StobiSerif Regular" w:hAnsi="StobiSerif Regular"/>
          <w:b/>
          <w:sz w:val="24"/>
          <w:szCs w:val="24"/>
        </w:rPr>
      </w:pPr>
    </w:p>
    <w:p w:rsidR="006B3D46" w:rsidRPr="00B92181" w:rsidRDefault="006B3D46" w:rsidP="00B92181">
      <w:pPr>
        <w:pStyle w:val="ListParagraph"/>
        <w:tabs>
          <w:tab w:val="left" w:pos="709"/>
        </w:tabs>
        <w:ind w:left="1080"/>
        <w:rPr>
          <w:rFonts w:ascii="StobiSerif Regular" w:hAnsi="StobiSerif Regular"/>
          <w:sz w:val="24"/>
          <w:szCs w:val="24"/>
        </w:rPr>
      </w:pPr>
      <w:r w:rsidRPr="00B92181">
        <w:rPr>
          <w:rFonts w:ascii="StobiSerif Regular" w:hAnsi="StobiSerif Regular"/>
          <w:sz w:val="24"/>
          <w:szCs w:val="24"/>
        </w:rPr>
        <w:t>200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х 10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х 1,0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>1</w:t>
      </w:r>
      <w:r w:rsidRPr="00B92181">
        <w:rPr>
          <w:rFonts w:ascii="StobiSerif Regular" w:hAnsi="StobiSerif Regular"/>
          <w:sz w:val="24"/>
          <w:szCs w:val="24"/>
        </w:rPr>
        <w:t xml:space="preserve"> = 2000 м</w:t>
      </w:r>
      <w:r w:rsidRPr="00B92181">
        <w:rPr>
          <w:rFonts w:ascii="StobiSerif Regular" w:hAnsi="StobiSerif Regular"/>
          <w:sz w:val="24"/>
          <w:szCs w:val="24"/>
          <w:vertAlign w:val="superscript"/>
        </w:rPr>
        <w:t xml:space="preserve">3 </w:t>
      </w:r>
      <w:r w:rsidRPr="00B92181">
        <w:rPr>
          <w:rFonts w:ascii="StobiSerif Regular" w:hAnsi="StobiSerif Regular"/>
          <w:sz w:val="24"/>
          <w:szCs w:val="24"/>
        </w:rPr>
        <w:t xml:space="preserve">х 180 ден = </w:t>
      </w:r>
      <w:r w:rsidRPr="00B92181">
        <w:rPr>
          <w:rFonts w:ascii="StobiSerif Regular" w:hAnsi="StobiSerif Regular"/>
          <w:b/>
          <w:sz w:val="24"/>
          <w:szCs w:val="24"/>
        </w:rPr>
        <w:t>360.000,00 ден</w:t>
      </w:r>
      <w:r w:rsidR="00830C43" w:rsidRPr="00B92181">
        <w:rPr>
          <w:rFonts w:ascii="StobiSerif Regular" w:hAnsi="StobiSerif Regular"/>
          <w:b/>
          <w:sz w:val="24"/>
          <w:szCs w:val="24"/>
        </w:rPr>
        <w:t>ари</w:t>
      </w:r>
    </w:p>
    <w:p w:rsidR="00BC482E" w:rsidRPr="00B92181" w:rsidRDefault="00BC482E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szCs w:val="24"/>
          <w:lang w:val="mk-MK"/>
        </w:rPr>
      </w:pPr>
    </w:p>
    <w:p w:rsidR="006B3D46" w:rsidRPr="00B92181" w:rsidRDefault="006B3D46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szCs w:val="24"/>
          <w:lang w:val="mk-MK"/>
        </w:rPr>
      </w:pPr>
      <w:r w:rsidRPr="00B92181">
        <w:rPr>
          <w:rFonts w:ascii="StobiSerif Regular" w:hAnsi="StobiSerif Regular"/>
          <w:szCs w:val="24"/>
          <w:lang w:val="mk-MK"/>
        </w:rPr>
        <w:t>_________________________________________________________________</w:t>
      </w:r>
    </w:p>
    <w:p w:rsidR="006B3D46" w:rsidRPr="00B92181" w:rsidRDefault="006B3D46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 xml:space="preserve">ВКУПНО =         </w:t>
      </w:r>
      <w:r w:rsidR="001F6AFB" w:rsidRPr="00B92181">
        <w:rPr>
          <w:rFonts w:ascii="StobiSerif Regular" w:hAnsi="StobiSerif Regular"/>
          <w:b/>
          <w:szCs w:val="24"/>
          <w:lang w:val="mk-MK"/>
        </w:rPr>
        <w:t>2.088.0</w:t>
      </w:r>
      <w:r w:rsidRPr="00B92181">
        <w:rPr>
          <w:rFonts w:ascii="StobiSerif Regular" w:hAnsi="StobiSerif Regular"/>
          <w:b/>
          <w:szCs w:val="24"/>
          <w:lang w:val="mk-MK"/>
        </w:rPr>
        <w:t>00,00 ден</w:t>
      </w:r>
      <w:r w:rsidR="00830C43" w:rsidRPr="00B92181">
        <w:rPr>
          <w:rFonts w:ascii="StobiSerif Regular" w:hAnsi="StobiSerif Regular"/>
          <w:b/>
          <w:szCs w:val="24"/>
          <w:lang w:val="mk-MK"/>
        </w:rPr>
        <w:t>ари</w:t>
      </w:r>
    </w:p>
    <w:p w:rsidR="006B3D46" w:rsidRPr="00B92181" w:rsidRDefault="006B3D46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 xml:space="preserve">                                   18% ддв =               </w:t>
      </w:r>
      <w:r w:rsidR="001F6AFB" w:rsidRPr="00B92181">
        <w:rPr>
          <w:rFonts w:ascii="StobiSerif Regular" w:hAnsi="StobiSerif Regular"/>
          <w:b/>
          <w:szCs w:val="24"/>
          <w:lang w:val="mk-MK"/>
        </w:rPr>
        <w:t>375</w:t>
      </w:r>
      <w:r w:rsidR="00830C43" w:rsidRPr="00B92181">
        <w:rPr>
          <w:rFonts w:ascii="StobiSerif Regular" w:hAnsi="StobiSerif Regular"/>
          <w:b/>
          <w:szCs w:val="24"/>
          <w:lang w:val="mk-MK"/>
        </w:rPr>
        <w:t>.</w:t>
      </w:r>
      <w:r w:rsidRPr="00B92181">
        <w:rPr>
          <w:rFonts w:ascii="StobiSerif Regular" w:hAnsi="StobiSerif Regular"/>
          <w:b/>
          <w:szCs w:val="24"/>
          <w:lang w:val="mk-MK"/>
        </w:rPr>
        <w:t>84</w:t>
      </w:r>
      <w:r w:rsidR="00830C43" w:rsidRPr="00B92181">
        <w:rPr>
          <w:rFonts w:ascii="StobiSerif Regular" w:hAnsi="StobiSerif Regular"/>
          <w:b/>
          <w:szCs w:val="24"/>
          <w:lang w:val="mk-MK"/>
        </w:rPr>
        <w:t>0</w:t>
      </w:r>
      <w:r w:rsidRPr="00B92181">
        <w:rPr>
          <w:rFonts w:ascii="StobiSerif Regular" w:hAnsi="StobiSerif Regular"/>
          <w:b/>
          <w:szCs w:val="24"/>
          <w:lang w:val="mk-MK"/>
        </w:rPr>
        <w:t>,00 ден</w:t>
      </w:r>
      <w:r w:rsidR="00830C43" w:rsidRPr="00B92181">
        <w:rPr>
          <w:rFonts w:ascii="StobiSerif Regular" w:hAnsi="StobiSerif Regular"/>
          <w:b/>
          <w:szCs w:val="24"/>
          <w:lang w:val="mk-MK"/>
        </w:rPr>
        <w:t>ари</w:t>
      </w:r>
    </w:p>
    <w:p w:rsidR="006B3D46" w:rsidRPr="00B92181" w:rsidRDefault="006B3D46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>________________________________________________________________</w:t>
      </w:r>
    </w:p>
    <w:p w:rsidR="006B3D46" w:rsidRPr="00B92181" w:rsidRDefault="006B3D46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=   </w:t>
      </w:r>
      <w:r w:rsidR="00830C43" w:rsidRPr="00B92181">
        <w:rPr>
          <w:rFonts w:ascii="StobiSerif Regular" w:hAnsi="StobiSerif Regular"/>
          <w:b/>
          <w:szCs w:val="24"/>
          <w:lang w:val="mk-MK"/>
        </w:rPr>
        <w:t>2.463</w:t>
      </w:r>
      <w:r w:rsidRPr="00B92181">
        <w:rPr>
          <w:rFonts w:ascii="StobiSerif Regular" w:hAnsi="StobiSerif Regular"/>
          <w:b/>
          <w:szCs w:val="24"/>
          <w:lang w:val="mk-MK"/>
        </w:rPr>
        <w:t>.</w:t>
      </w:r>
      <w:r w:rsidR="00830C43" w:rsidRPr="00B92181">
        <w:rPr>
          <w:rFonts w:ascii="StobiSerif Regular" w:hAnsi="StobiSerif Regular"/>
          <w:b/>
          <w:szCs w:val="24"/>
          <w:lang w:val="mk-MK"/>
        </w:rPr>
        <w:t>840</w:t>
      </w:r>
      <w:r w:rsidRPr="00B92181">
        <w:rPr>
          <w:rFonts w:ascii="StobiSerif Regular" w:hAnsi="StobiSerif Regular"/>
          <w:b/>
          <w:szCs w:val="24"/>
          <w:lang w:val="mk-MK"/>
        </w:rPr>
        <w:t>,00 ден</w:t>
      </w:r>
    </w:p>
    <w:p w:rsidR="006B3D46" w:rsidRPr="00B92181" w:rsidRDefault="006B3D46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szCs w:val="24"/>
          <w:lang w:val="mk-MK"/>
        </w:rPr>
      </w:pPr>
    </w:p>
    <w:p w:rsidR="00BC482E" w:rsidRPr="00B92181" w:rsidRDefault="00BC482E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szCs w:val="24"/>
          <w:lang w:val="en-GB"/>
        </w:rPr>
      </w:pPr>
    </w:p>
    <w:p w:rsidR="00B42DBC" w:rsidRPr="00B92181" w:rsidRDefault="00B42DBC" w:rsidP="00B42DBC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 xml:space="preserve">Член </w:t>
      </w:r>
      <w:r w:rsidR="00BC482E" w:rsidRPr="00B92181">
        <w:rPr>
          <w:rFonts w:ascii="StobiSerif Regular" w:hAnsi="StobiSerif Regular"/>
          <w:b/>
          <w:szCs w:val="24"/>
          <w:lang w:val="mk-MK"/>
        </w:rPr>
        <w:t>5</w:t>
      </w:r>
    </w:p>
    <w:p w:rsidR="0048273B" w:rsidRPr="00B92181" w:rsidRDefault="0048273B" w:rsidP="005D17EE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szCs w:val="24"/>
          <w:lang w:val="mk-MK"/>
        </w:rPr>
      </w:pPr>
    </w:p>
    <w:p w:rsidR="00CA074E" w:rsidRDefault="00B92181" w:rsidP="00005A85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  <w:r>
        <w:rPr>
          <w:rFonts w:ascii="StobiSerif Regular" w:hAnsi="StobiSerif Regular"/>
          <w:szCs w:val="24"/>
          <w:lang w:val="mk-MK"/>
        </w:rPr>
        <w:tab/>
      </w:r>
      <w:r w:rsidR="00AC6B69" w:rsidRPr="00B92181">
        <w:rPr>
          <w:rFonts w:ascii="StobiSerif Regular" w:hAnsi="StobiSerif Regular"/>
          <w:szCs w:val="24"/>
        </w:rPr>
        <w:t>Средствата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за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финансирање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на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предвидените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активности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во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рамки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на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оваа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Програма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во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вредност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од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830C43" w:rsidRPr="00B92181">
        <w:rPr>
          <w:rFonts w:ascii="StobiSerif Regular" w:hAnsi="StobiSerif Regular"/>
          <w:b/>
          <w:szCs w:val="24"/>
          <w:lang w:val="mk-MK"/>
        </w:rPr>
        <w:t xml:space="preserve">2.463.840,00 </w:t>
      </w:r>
      <w:r w:rsidR="00AC6B69" w:rsidRPr="00B92181">
        <w:rPr>
          <w:rFonts w:ascii="StobiSerif Regular" w:hAnsi="StobiSerif Regular"/>
          <w:b/>
          <w:szCs w:val="24"/>
        </w:rPr>
        <w:t>денари</w:t>
      </w:r>
      <w:r>
        <w:rPr>
          <w:rFonts w:ascii="StobiSerif Regular" w:hAnsi="StobiSerif Regular"/>
          <w:b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ќе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бидат</w:t>
      </w:r>
      <w:r>
        <w:rPr>
          <w:rFonts w:ascii="StobiSerif Regular" w:hAnsi="StobiSerif Regular"/>
          <w:szCs w:val="24"/>
          <w:lang w:val="mk-MK"/>
        </w:rPr>
        <w:t xml:space="preserve"> </w:t>
      </w:r>
      <w:r w:rsidR="00AC6B69" w:rsidRPr="00B92181">
        <w:rPr>
          <w:rFonts w:ascii="StobiSerif Regular" w:hAnsi="StobiSerif Regular"/>
          <w:szCs w:val="24"/>
        </w:rPr>
        <w:t>обезбедени</w:t>
      </w:r>
      <w:r w:rsidR="001C4842" w:rsidRPr="00B92181">
        <w:rPr>
          <w:rFonts w:ascii="StobiSerif Regular" w:hAnsi="StobiSerif Regular"/>
          <w:szCs w:val="24"/>
          <w:lang w:val="mk-MK"/>
        </w:rPr>
        <w:t xml:space="preserve"> од апликациите на фондовите на</w:t>
      </w:r>
      <w:r w:rsidR="0024510B">
        <w:rPr>
          <w:rFonts w:ascii="StobiSerif Regular" w:hAnsi="StobiSerif Regular"/>
          <w:szCs w:val="24"/>
          <w:lang w:val="mk-MK"/>
        </w:rPr>
        <w:t xml:space="preserve"> Министерство за земјоделство, шумарство и в</w:t>
      </w:r>
      <w:r w:rsidR="001C4842" w:rsidRPr="00B92181">
        <w:rPr>
          <w:rFonts w:ascii="StobiSerif Regular" w:hAnsi="StobiSerif Regular"/>
          <w:szCs w:val="24"/>
          <w:lang w:val="mk-MK"/>
        </w:rPr>
        <w:t>одостопанство</w:t>
      </w:r>
      <w:r w:rsidR="0024510B">
        <w:rPr>
          <w:rFonts w:ascii="StobiSerif Regular" w:hAnsi="StobiSerif Regular"/>
          <w:szCs w:val="24"/>
          <w:lang w:val="mk-MK"/>
        </w:rPr>
        <w:t>,</w:t>
      </w:r>
      <w:r w:rsidR="001C4842" w:rsidRPr="00B92181">
        <w:rPr>
          <w:rFonts w:ascii="StobiSerif Regular" w:hAnsi="StobiSerif Regular"/>
          <w:szCs w:val="24"/>
          <w:lang w:val="mk-MK"/>
        </w:rPr>
        <w:t xml:space="preserve"> Министерство за животна средина и просторно планирањ</w:t>
      </w:r>
      <w:r w:rsidR="00BB2B6D" w:rsidRPr="00B92181">
        <w:rPr>
          <w:rFonts w:ascii="StobiSerif Regular" w:hAnsi="StobiSerif Regular"/>
          <w:szCs w:val="24"/>
          <w:lang w:val="mk-MK"/>
        </w:rPr>
        <w:t>е, наменети за финансирање за ов</w:t>
      </w:r>
      <w:r w:rsidR="001C4842" w:rsidRPr="00B92181">
        <w:rPr>
          <w:rFonts w:ascii="StobiSerif Regular" w:hAnsi="StobiSerif Regular"/>
          <w:szCs w:val="24"/>
          <w:lang w:val="mk-MK"/>
        </w:rPr>
        <w:t>ие и слични автивности во локалните самоу</w:t>
      </w:r>
      <w:r w:rsidR="0024510B">
        <w:rPr>
          <w:rFonts w:ascii="StobiSerif Regular" w:hAnsi="StobiSerif Regular"/>
          <w:szCs w:val="24"/>
          <w:lang w:val="mk-MK"/>
        </w:rPr>
        <w:t>п</w:t>
      </w:r>
      <w:r w:rsidR="001C4842" w:rsidRPr="00B92181">
        <w:rPr>
          <w:rFonts w:ascii="StobiSerif Regular" w:hAnsi="StobiSerif Regular"/>
          <w:szCs w:val="24"/>
          <w:lang w:val="mk-MK"/>
        </w:rPr>
        <w:t>рави.</w:t>
      </w:r>
    </w:p>
    <w:p w:rsidR="00AD4990" w:rsidRPr="00B92181" w:rsidRDefault="00AD4990" w:rsidP="00005A85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Cs w:val="24"/>
          <w:lang w:val="mk-MK"/>
        </w:rPr>
      </w:pPr>
    </w:p>
    <w:p w:rsidR="00B42DBC" w:rsidRPr="00B92181" w:rsidRDefault="00B42DBC" w:rsidP="00B42DBC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b/>
          <w:szCs w:val="24"/>
          <w:lang w:val="mk-MK"/>
        </w:rPr>
      </w:pPr>
      <w:r w:rsidRPr="00B92181">
        <w:rPr>
          <w:rFonts w:ascii="StobiSerif Regular" w:hAnsi="StobiSerif Regular"/>
          <w:b/>
          <w:szCs w:val="24"/>
          <w:lang w:val="mk-MK"/>
        </w:rPr>
        <w:t xml:space="preserve">Член </w:t>
      </w:r>
      <w:r w:rsidR="00BC482E" w:rsidRPr="00B92181">
        <w:rPr>
          <w:rFonts w:ascii="StobiSerif Regular" w:hAnsi="StobiSerif Regular"/>
          <w:b/>
          <w:szCs w:val="24"/>
          <w:lang w:val="mk-MK"/>
        </w:rPr>
        <w:t>6</w:t>
      </w:r>
    </w:p>
    <w:p w:rsidR="00B56520" w:rsidRPr="00163F8B" w:rsidRDefault="00B56520" w:rsidP="00B42DBC">
      <w:pPr>
        <w:tabs>
          <w:tab w:val="left" w:pos="709"/>
        </w:tabs>
        <w:spacing w:line="276" w:lineRule="auto"/>
        <w:jc w:val="center"/>
        <w:rPr>
          <w:rFonts w:ascii="StobiSerif Regular" w:hAnsi="StobiSerif Regular"/>
          <w:szCs w:val="24"/>
          <w:lang w:val="mk-MK"/>
        </w:rPr>
      </w:pPr>
    </w:p>
    <w:p w:rsidR="00163F8B" w:rsidRPr="00163F8B" w:rsidRDefault="00B92181" w:rsidP="00163F8B">
      <w:pPr>
        <w:jc w:val="both"/>
        <w:rPr>
          <w:rFonts w:ascii="StobiSerif Regular" w:hAnsi="StobiSerif Regular"/>
        </w:rPr>
      </w:pPr>
      <w:r w:rsidRPr="00163F8B">
        <w:rPr>
          <w:rFonts w:ascii="StobiSerif Regular" w:hAnsi="StobiSerif Regular"/>
          <w:szCs w:val="24"/>
          <w:lang w:val="mk-MK"/>
        </w:rPr>
        <w:tab/>
      </w:r>
      <w:r w:rsidR="00163F8B" w:rsidRPr="00163F8B">
        <w:rPr>
          <w:rFonts w:ascii="StobiSerif Regular" w:hAnsi="StobiSerif Regular"/>
        </w:rPr>
        <w:t>Програмата влегува во сила со (8) ден од денот на  објавувањето  во “Службен гласник на Општина Кавадарци”.</w:t>
      </w:r>
    </w:p>
    <w:p w:rsidR="005617FE" w:rsidRDefault="005617FE" w:rsidP="00F25F5A">
      <w:pPr>
        <w:tabs>
          <w:tab w:val="left" w:pos="709"/>
        </w:tabs>
        <w:spacing w:line="276" w:lineRule="auto"/>
        <w:jc w:val="both"/>
        <w:rPr>
          <w:rFonts w:ascii="StobiSerif Regular" w:hAnsi="StobiSerif Regular"/>
          <w:sz w:val="20"/>
          <w:lang w:val="mk-MK"/>
        </w:rPr>
      </w:pPr>
    </w:p>
    <w:p w:rsidR="00B92181" w:rsidRDefault="00B92181" w:rsidP="00B92181">
      <w:pPr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Бр.08-5977/</w:t>
      </w:r>
      <w:r>
        <w:rPr>
          <w:rFonts w:ascii="StobiSerif Regular" w:hAnsi="StobiSerif Regular"/>
          <w:b/>
          <w:lang w:val="mk-MK"/>
        </w:rPr>
        <w:t>10</w:t>
      </w:r>
      <w:r>
        <w:rPr>
          <w:rFonts w:ascii="StobiSerif Regular" w:hAnsi="StobiSerif Regular"/>
          <w:b/>
        </w:rPr>
        <w:t xml:space="preserve">  </w:t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  <w:t xml:space="preserve">              СОВЕТ НА ОПШТИНА КАВАДАРЦИ</w:t>
      </w:r>
    </w:p>
    <w:p w:rsidR="00B92181" w:rsidRDefault="00B92181" w:rsidP="00B92181">
      <w:pPr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04.12.2025 година</w:t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  <w:t xml:space="preserve">                                                Претседател, </w:t>
      </w:r>
    </w:p>
    <w:p w:rsidR="00B92181" w:rsidRDefault="00B92181" w:rsidP="00B92181">
      <w:pPr>
        <w:jc w:val="both"/>
        <w:rPr>
          <w:rFonts w:ascii="Calibri" w:hAnsi="Calibri"/>
          <w:b/>
        </w:rPr>
      </w:pPr>
      <w:r>
        <w:rPr>
          <w:rFonts w:ascii="StobiSerif Regular" w:hAnsi="StobiSerif Regular"/>
          <w:b/>
        </w:rPr>
        <w:t xml:space="preserve">К а в а д а р ц и                                                             д- р Стојанчо Рамов </w:t>
      </w:r>
    </w:p>
    <w:p w:rsidR="00DA5DDB" w:rsidRPr="00806DE5" w:rsidRDefault="00DA5DDB" w:rsidP="00B92181">
      <w:pPr>
        <w:ind w:left="360"/>
        <w:rPr>
          <w:rFonts w:ascii="StobiSerif Regular" w:hAnsi="StobiSerif Regular"/>
          <w:sz w:val="20"/>
          <w:lang w:val="mk-MK"/>
        </w:rPr>
      </w:pPr>
    </w:p>
    <w:sectPr w:rsidR="00DA5DDB" w:rsidRPr="00806DE5" w:rsidSect="00681898">
      <w:headerReference w:type="default" r:id="rId8"/>
      <w:pgSz w:w="11906" w:h="16838"/>
      <w:pgMar w:top="990" w:right="1440" w:bottom="810" w:left="179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B6E" w:rsidRDefault="005F3B6E" w:rsidP="008A499C">
      <w:r>
        <w:separator/>
      </w:r>
    </w:p>
  </w:endnote>
  <w:endnote w:type="continuationSeparator" w:id="1">
    <w:p w:rsidR="005F3B6E" w:rsidRDefault="005F3B6E" w:rsidP="008A4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B6E" w:rsidRDefault="005F3B6E" w:rsidP="008A499C">
      <w:r>
        <w:separator/>
      </w:r>
    </w:p>
  </w:footnote>
  <w:footnote w:type="continuationSeparator" w:id="1">
    <w:p w:rsidR="005F3B6E" w:rsidRDefault="005F3B6E" w:rsidP="008A4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99C" w:rsidRPr="008A499C" w:rsidRDefault="008A499C" w:rsidP="008A499C">
    <w:pPr>
      <w:pStyle w:val="Header"/>
      <w:jc w:val="right"/>
      <w:rPr>
        <w:rFonts w:ascii="Times New Roman" w:hAnsi="Times New Roman"/>
        <w:lang w:val="mk-M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1617"/>
    <w:multiLevelType w:val="hybridMultilevel"/>
    <w:tmpl w:val="A7EECE1A"/>
    <w:lvl w:ilvl="0" w:tplc="3246158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4D115D"/>
    <w:multiLevelType w:val="hybridMultilevel"/>
    <w:tmpl w:val="111EFA20"/>
    <w:lvl w:ilvl="0" w:tplc="F306F858">
      <w:start w:val="2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D4732D8"/>
    <w:multiLevelType w:val="hybridMultilevel"/>
    <w:tmpl w:val="AD54FD0C"/>
    <w:lvl w:ilvl="0" w:tplc="3026B286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6C8B64B1"/>
    <w:multiLevelType w:val="hybridMultilevel"/>
    <w:tmpl w:val="718EC780"/>
    <w:lvl w:ilvl="0" w:tplc="78C0D71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E0B2C"/>
    <w:multiLevelType w:val="hybridMultilevel"/>
    <w:tmpl w:val="65BC6ED2"/>
    <w:lvl w:ilvl="0" w:tplc="0D5E4A4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4BE"/>
    <w:rsid w:val="00000542"/>
    <w:rsid w:val="00005A85"/>
    <w:rsid w:val="0000695A"/>
    <w:rsid w:val="00025A22"/>
    <w:rsid w:val="00042DD4"/>
    <w:rsid w:val="00051BEB"/>
    <w:rsid w:val="00066706"/>
    <w:rsid w:val="00074AD0"/>
    <w:rsid w:val="00085FE2"/>
    <w:rsid w:val="00086C65"/>
    <w:rsid w:val="00095621"/>
    <w:rsid w:val="000A52A8"/>
    <w:rsid w:val="000B239E"/>
    <w:rsid w:val="000B63FC"/>
    <w:rsid w:val="000D1D0F"/>
    <w:rsid w:val="000D1E78"/>
    <w:rsid w:val="000D6C44"/>
    <w:rsid w:val="001058C0"/>
    <w:rsid w:val="001324EF"/>
    <w:rsid w:val="0015134B"/>
    <w:rsid w:val="001534BB"/>
    <w:rsid w:val="00155DC2"/>
    <w:rsid w:val="00163F8B"/>
    <w:rsid w:val="00170958"/>
    <w:rsid w:val="00185B00"/>
    <w:rsid w:val="00196F6A"/>
    <w:rsid w:val="001A71A1"/>
    <w:rsid w:val="001C4842"/>
    <w:rsid w:val="001E5775"/>
    <w:rsid w:val="001E64A0"/>
    <w:rsid w:val="001F6AFB"/>
    <w:rsid w:val="001F7525"/>
    <w:rsid w:val="00200C56"/>
    <w:rsid w:val="002076BA"/>
    <w:rsid w:val="0021478D"/>
    <w:rsid w:val="002222B7"/>
    <w:rsid w:val="0024510B"/>
    <w:rsid w:val="00266EC9"/>
    <w:rsid w:val="002761A4"/>
    <w:rsid w:val="00276E53"/>
    <w:rsid w:val="002774BE"/>
    <w:rsid w:val="00286DF9"/>
    <w:rsid w:val="002B31D9"/>
    <w:rsid w:val="002B7F29"/>
    <w:rsid w:val="002C399A"/>
    <w:rsid w:val="002C50AA"/>
    <w:rsid w:val="002C7DF7"/>
    <w:rsid w:val="002E1F7E"/>
    <w:rsid w:val="002F27C1"/>
    <w:rsid w:val="003011BD"/>
    <w:rsid w:val="003017DB"/>
    <w:rsid w:val="00312E7C"/>
    <w:rsid w:val="003219DC"/>
    <w:rsid w:val="003235E1"/>
    <w:rsid w:val="003429C6"/>
    <w:rsid w:val="003565E4"/>
    <w:rsid w:val="00366B36"/>
    <w:rsid w:val="00385583"/>
    <w:rsid w:val="00397198"/>
    <w:rsid w:val="003D45B1"/>
    <w:rsid w:val="003F2AA6"/>
    <w:rsid w:val="003F7A97"/>
    <w:rsid w:val="00414498"/>
    <w:rsid w:val="00443F75"/>
    <w:rsid w:val="00446D02"/>
    <w:rsid w:val="00451818"/>
    <w:rsid w:val="00455D35"/>
    <w:rsid w:val="00466F3A"/>
    <w:rsid w:val="0048273B"/>
    <w:rsid w:val="004A2163"/>
    <w:rsid w:val="004A4F36"/>
    <w:rsid w:val="004C16B7"/>
    <w:rsid w:val="00513AA8"/>
    <w:rsid w:val="00520606"/>
    <w:rsid w:val="00530EE4"/>
    <w:rsid w:val="005339A4"/>
    <w:rsid w:val="00533B16"/>
    <w:rsid w:val="00546CA8"/>
    <w:rsid w:val="00547291"/>
    <w:rsid w:val="005617FE"/>
    <w:rsid w:val="00574F88"/>
    <w:rsid w:val="00581E73"/>
    <w:rsid w:val="005827C2"/>
    <w:rsid w:val="00586B93"/>
    <w:rsid w:val="00592667"/>
    <w:rsid w:val="00593F91"/>
    <w:rsid w:val="005A4DBD"/>
    <w:rsid w:val="005A6ECA"/>
    <w:rsid w:val="005B3321"/>
    <w:rsid w:val="005B582D"/>
    <w:rsid w:val="005B631B"/>
    <w:rsid w:val="005C4C49"/>
    <w:rsid w:val="005D17EE"/>
    <w:rsid w:val="005D5F3A"/>
    <w:rsid w:val="005D6F02"/>
    <w:rsid w:val="005F1638"/>
    <w:rsid w:val="005F1A3C"/>
    <w:rsid w:val="005F3B6E"/>
    <w:rsid w:val="00606307"/>
    <w:rsid w:val="006430F0"/>
    <w:rsid w:val="00645E79"/>
    <w:rsid w:val="00647F0E"/>
    <w:rsid w:val="006613B6"/>
    <w:rsid w:val="00676219"/>
    <w:rsid w:val="006777E4"/>
    <w:rsid w:val="00681898"/>
    <w:rsid w:val="00691B53"/>
    <w:rsid w:val="006B3D46"/>
    <w:rsid w:val="006E42C2"/>
    <w:rsid w:val="006F547A"/>
    <w:rsid w:val="00714E7F"/>
    <w:rsid w:val="007229A2"/>
    <w:rsid w:val="0072327F"/>
    <w:rsid w:val="0072520D"/>
    <w:rsid w:val="007372F0"/>
    <w:rsid w:val="00742ED3"/>
    <w:rsid w:val="0074637B"/>
    <w:rsid w:val="00753C54"/>
    <w:rsid w:val="00792B35"/>
    <w:rsid w:val="00794648"/>
    <w:rsid w:val="007C5435"/>
    <w:rsid w:val="007D3332"/>
    <w:rsid w:val="007D3F4A"/>
    <w:rsid w:val="007D412E"/>
    <w:rsid w:val="007E1A50"/>
    <w:rsid w:val="007F33A3"/>
    <w:rsid w:val="007F50EE"/>
    <w:rsid w:val="00801D2C"/>
    <w:rsid w:val="00805F14"/>
    <w:rsid w:val="00806DE5"/>
    <w:rsid w:val="00813166"/>
    <w:rsid w:val="008200A2"/>
    <w:rsid w:val="0082765F"/>
    <w:rsid w:val="00830C43"/>
    <w:rsid w:val="008351C9"/>
    <w:rsid w:val="00880FC8"/>
    <w:rsid w:val="0089793F"/>
    <w:rsid w:val="008A10AA"/>
    <w:rsid w:val="008A2CBB"/>
    <w:rsid w:val="008A499C"/>
    <w:rsid w:val="008A4D18"/>
    <w:rsid w:val="008B70DC"/>
    <w:rsid w:val="008D3A73"/>
    <w:rsid w:val="008D3D4B"/>
    <w:rsid w:val="00922ADE"/>
    <w:rsid w:val="00953349"/>
    <w:rsid w:val="009737CB"/>
    <w:rsid w:val="009806BD"/>
    <w:rsid w:val="00985493"/>
    <w:rsid w:val="00997A3B"/>
    <w:rsid w:val="009A3A9E"/>
    <w:rsid w:val="009A50BA"/>
    <w:rsid w:val="009A5612"/>
    <w:rsid w:val="009A634E"/>
    <w:rsid w:val="009F0DED"/>
    <w:rsid w:val="009F1177"/>
    <w:rsid w:val="00A024C8"/>
    <w:rsid w:val="00A05078"/>
    <w:rsid w:val="00A12944"/>
    <w:rsid w:val="00A4505F"/>
    <w:rsid w:val="00A63B1C"/>
    <w:rsid w:val="00A81E31"/>
    <w:rsid w:val="00A86F15"/>
    <w:rsid w:val="00A90B03"/>
    <w:rsid w:val="00AA057C"/>
    <w:rsid w:val="00AA1493"/>
    <w:rsid w:val="00AA5214"/>
    <w:rsid w:val="00AB76E7"/>
    <w:rsid w:val="00AC5013"/>
    <w:rsid w:val="00AC6B69"/>
    <w:rsid w:val="00AD4990"/>
    <w:rsid w:val="00AE4506"/>
    <w:rsid w:val="00AF6D63"/>
    <w:rsid w:val="00B000C4"/>
    <w:rsid w:val="00B26F99"/>
    <w:rsid w:val="00B42DBC"/>
    <w:rsid w:val="00B56520"/>
    <w:rsid w:val="00B61ECE"/>
    <w:rsid w:val="00B7791B"/>
    <w:rsid w:val="00B92181"/>
    <w:rsid w:val="00B9353F"/>
    <w:rsid w:val="00B97E4E"/>
    <w:rsid w:val="00BA54B5"/>
    <w:rsid w:val="00BB2B6D"/>
    <w:rsid w:val="00BC482E"/>
    <w:rsid w:val="00BE3D1C"/>
    <w:rsid w:val="00C036BA"/>
    <w:rsid w:val="00C067BC"/>
    <w:rsid w:val="00C25D4A"/>
    <w:rsid w:val="00C27743"/>
    <w:rsid w:val="00C313CF"/>
    <w:rsid w:val="00C46823"/>
    <w:rsid w:val="00C70699"/>
    <w:rsid w:val="00C761C3"/>
    <w:rsid w:val="00C83488"/>
    <w:rsid w:val="00C954D3"/>
    <w:rsid w:val="00CA074E"/>
    <w:rsid w:val="00CA6AEB"/>
    <w:rsid w:val="00CB080D"/>
    <w:rsid w:val="00CC6453"/>
    <w:rsid w:val="00CE2705"/>
    <w:rsid w:val="00CE39DF"/>
    <w:rsid w:val="00D00DA2"/>
    <w:rsid w:val="00D13483"/>
    <w:rsid w:val="00D15CCF"/>
    <w:rsid w:val="00D32C81"/>
    <w:rsid w:val="00D55620"/>
    <w:rsid w:val="00D7408C"/>
    <w:rsid w:val="00D8775F"/>
    <w:rsid w:val="00D91934"/>
    <w:rsid w:val="00D92666"/>
    <w:rsid w:val="00DA5DDB"/>
    <w:rsid w:val="00DA7498"/>
    <w:rsid w:val="00DB51A1"/>
    <w:rsid w:val="00DB74E5"/>
    <w:rsid w:val="00DC1EC9"/>
    <w:rsid w:val="00DC4594"/>
    <w:rsid w:val="00DC5BAB"/>
    <w:rsid w:val="00DD189D"/>
    <w:rsid w:val="00E204D0"/>
    <w:rsid w:val="00E22ABB"/>
    <w:rsid w:val="00E320E8"/>
    <w:rsid w:val="00E454A9"/>
    <w:rsid w:val="00EB23FE"/>
    <w:rsid w:val="00EB3C27"/>
    <w:rsid w:val="00ED6C37"/>
    <w:rsid w:val="00ED74F4"/>
    <w:rsid w:val="00EE1A42"/>
    <w:rsid w:val="00EF3F26"/>
    <w:rsid w:val="00F00480"/>
    <w:rsid w:val="00F139F8"/>
    <w:rsid w:val="00F25F5A"/>
    <w:rsid w:val="00F30875"/>
    <w:rsid w:val="00F3564B"/>
    <w:rsid w:val="00F541AF"/>
    <w:rsid w:val="00F63810"/>
    <w:rsid w:val="00F73C88"/>
    <w:rsid w:val="00F7637F"/>
    <w:rsid w:val="00F80F60"/>
    <w:rsid w:val="00F877EA"/>
    <w:rsid w:val="00FB5CBA"/>
    <w:rsid w:val="00FC0115"/>
    <w:rsid w:val="00FC3883"/>
    <w:rsid w:val="00FE2429"/>
    <w:rsid w:val="00FE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BE"/>
    <w:pPr>
      <w:spacing w:after="0" w:line="240" w:lineRule="auto"/>
    </w:pPr>
    <w:rPr>
      <w:rFonts w:ascii="Macedonian Tms" w:eastAsia="Times New Roman" w:hAnsi="Macedonian Tm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A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8A4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99C"/>
    <w:rPr>
      <w:rFonts w:ascii="Macedonian Tms" w:eastAsia="Times New Roman" w:hAnsi="Macedonian Tm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4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99C"/>
    <w:rPr>
      <w:rFonts w:ascii="Macedonian Tms" w:eastAsia="Times New Roman" w:hAnsi="Macedonian Tms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0069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DA5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5723-C4D4-400B-B07D-559FF297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</dc:creator>
  <cp:lastModifiedBy>PC</cp:lastModifiedBy>
  <cp:revision>7</cp:revision>
  <cp:lastPrinted>2022-01-27T11:19:00Z</cp:lastPrinted>
  <dcterms:created xsi:type="dcterms:W3CDTF">2025-12-01T09:12:00Z</dcterms:created>
  <dcterms:modified xsi:type="dcterms:W3CDTF">2025-12-09T11:17:00Z</dcterms:modified>
</cp:coreProperties>
</file>